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276C" w14:textId="77777777" w:rsidR="00C91937" w:rsidRDefault="003228DA">
      <w:pPr>
        <w:spacing w:before="82"/>
        <w:ind w:left="4361" w:right="3965"/>
        <w:jc w:val="center"/>
        <w:rPr>
          <w:rFonts w:ascii="Arial"/>
          <w:b/>
        </w:rPr>
      </w:pPr>
      <w:r>
        <w:pict w14:anchorId="49982837">
          <v:group id="_x0000_s1046" style="position:absolute;left:0;text-align:left;margin-left:35.15pt;margin-top:13.55pt;width:535.3pt;height:212.5pt;z-index:-16117760;mso-position-horizontal-relative:page" coordorigin="703,271" coordsize="10706,4250">
            <v:shape id="_x0000_s1049" style="position:absolute;left:708;top:275;width:10696;height:4240" coordorigin="708,276" coordsize="10696,4240" path="m10697,276r-9282,l1338,280r-75,12l1191,312r-68,27l1058,372r-61,40l941,458r-51,51l844,565r-40,61l771,691r-27,68l724,831r-12,74l708,982r,2827l712,3886r12,75l744,4032r27,69l804,4166r40,60l890,4283r51,51l997,4379r61,40l1123,4453r68,27l1263,4499r75,13l1415,4516r9282,l10774,4512r75,-13l10921,4480r68,-27l11054,4419r61,-40l11171,4334r51,-51l11268,4226r40,-60l11341,4101r27,-69l11388,3961r12,-75l11404,3809r,-2827l11400,905r-12,-74l11368,759r-27,-68l11308,626r-40,-61l11222,509r-51,-51l11115,412r-61,-40l10989,339r-68,-27l10849,292r-75,-12l10697,276xe" stroked="f">
              <v:path arrowok="t"/>
            </v:shape>
            <v:shape id="_x0000_s1048" style="position:absolute;left:708;top:275;width:10696;height:4240" coordorigin="708,276" coordsize="10696,4240" path="m708,982r4,-77l724,831r20,-72l771,691r33,-65l844,565r46,-56l941,458r56,-46l1058,372r65,-33l1191,312r72,-20l1338,280r77,-4l10697,276r77,4l10849,292r72,20l10989,339r65,33l11115,412r56,46l11222,509r46,56l11308,626r33,65l11368,759r20,72l11400,905r4,77l11404,3809r-4,77l11388,3961r-20,71l11341,4101r-33,65l11268,4226r-46,57l11171,4334r-56,45l11054,4419r-65,34l10921,4480r-72,19l10774,4512r-77,4l1415,4516r-77,-4l1263,4499r-72,-19l1123,4453r-65,-34l997,4379r-56,-45l890,4283r-46,-57l804,4166r-33,-65l744,4032r-20,-71l712,3886r-4,-77l708,982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703;top:270;width:10706;height:4250" filled="f" stroked="f">
              <v:textbox inset="0,0,0,0">
                <w:txbxContent>
                  <w:p w14:paraId="49982844" w14:textId="77777777" w:rsidR="00C91937" w:rsidRDefault="003228DA">
                    <w:pPr>
                      <w:spacing w:before="50" w:line="580" w:lineRule="atLeast"/>
                      <w:ind w:left="360" w:right="4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 xml:space="preserve">REMEMBER TO GIVE </w:t>
                    </w:r>
                    <w:r>
                      <w:rPr>
                        <w:b/>
                        <w:sz w:val="24"/>
                      </w:rPr>
                      <w:t xml:space="preserve">aspirin 300mg </w:t>
                    </w:r>
                    <w:r>
                      <w:rPr>
                        <w:sz w:val="24"/>
                      </w:rPr>
                      <w:t xml:space="preserve">stat, if no contraindication AND </w:t>
                    </w:r>
                    <w:r>
                      <w:rPr>
                        <w:b/>
                        <w:sz w:val="24"/>
                      </w:rPr>
                      <w:t xml:space="preserve">ADVISE NOT TO DRIVE SWBH TIA clinic Referral Form – email to </w:t>
                    </w:r>
                    <w:hyperlink r:id="rId7">
                      <w:r>
                        <w:rPr>
                          <w:b/>
                          <w:color w:val="0000FF"/>
                          <w:sz w:val="24"/>
                          <w:u w:val="single" w:color="0000FF"/>
                        </w:rPr>
                        <w:t>swbh.tiaclinic@nhs.net</w:t>
                      </w:r>
                    </w:hyperlink>
                  </w:p>
                  <w:p w14:paraId="49982845" w14:textId="77777777" w:rsidR="00C91937" w:rsidRDefault="003228DA">
                    <w:pPr>
                      <w:numPr>
                        <w:ilvl w:val="0"/>
                        <w:numId w:val="1"/>
                      </w:numPr>
                      <w:tabs>
                        <w:tab w:val="left" w:pos="1080"/>
                        <w:tab w:val="left" w:pos="1081"/>
                      </w:tabs>
                      <w:spacing w:before="6" w:line="305" w:lineRule="exact"/>
                      <w:ind w:hanging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CORRECT CONTACT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NUMBER</w:t>
                    </w:r>
                  </w:p>
                  <w:p w14:paraId="49982846" w14:textId="77777777" w:rsidR="00C91937" w:rsidRDefault="003228DA">
                    <w:pPr>
                      <w:numPr>
                        <w:ilvl w:val="0"/>
                        <w:numId w:val="1"/>
                      </w:numPr>
                      <w:tabs>
                        <w:tab w:val="left" w:pos="1080"/>
                        <w:tab w:val="left" w:pos="1081"/>
                      </w:tabs>
                      <w:spacing w:line="305" w:lineRule="exact"/>
                      <w:ind w:hanging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INTERPRETER?</w:t>
                    </w:r>
                  </w:p>
                  <w:p w14:paraId="49982847" w14:textId="77777777" w:rsidR="00C91937" w:rsidRDefault="003228DA">
                    <w:pPr>
                      <w:spacing w:before="55" w:line="580" w:lineRule="atLeast"/>
                      <w:ind w:left="360" w:right="50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 xml:space="preserve">TO SPEAK TO TIA CLINIC NURSE - </w:t>
                    </w:r>
                    <w:r>
                      <w:rPr>
                        <w:b/>
                        <w:sz w:val="24"/>
                      </w:rPr>
                      <w:t>0121 507</w:t>
                    </w:r>
                    <w:r>
                      <w:rPr>
                        <w:b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3766 STROKE TEAM CONTACT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DETAILS</w:t>
                    </w:r>
                  </w:p>
                  <w:p w14:paraId="49982848" w14:textId="77777777" w:rsidR="00C91937" w:rsidRDefault="003228DA">
                    <w:pPr>
                      <w:spacing w:before="7"/>
                      <w:ind w:left="36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Stroke Alert Nurse Specialist </w:t>
                    </w:r>
                    <w:r>
                      <w:rPr>
                        <w:sz w:val="24"/>
                      </w:rPr>
                      <w:t>(24/7): 0779 224 8506</w:t>
                    </w:r>
                  </w:p>
                  <w:p w14:paraId="49982849" w14:textId="77777777" w:rsidR="00C91937" w:rsidRDefault="003228DA">
                    <w:pPr>
                      <w:ind w:left="36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Stroke </w:t>
                    </w:r>
                    <w:proofErr w:type="spellStart"/>
                    <w:r>
                      <w:rPr>
                        <w:b/>
                        <w:sz w:val="24"/>
                      </w:rPr>
                      <w:t>SpR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</w:rPr>
                      <w:t xml:space="preserve">bleep 6020 (note out-of-hours bleep held by Sandwell </w:t>
                    </w:r>
                    <w:proofErr w:type="spellStart"/>
                    <w:r>
                      <w:rPr>
                        <w:sz w:val="24"/>
                      </w:rPr>
                      <w:t>SpR</w:t>
                    </w:r>
                    <w:proofErr w:type="spellEnd"/>
                    <w:r>
                      <w:rPr>
                        <w:sz w:val="24"/>
                      </w:rPr>
                      <w:t xml:space="preserve"> on call)</w:t>
                    </w:r>
                  </w:p>
                  <w:p w14:paraId="4998284A" w14:textId="77777777" w:rsidR="00C91937" w:rsidRDefault="003228DA">
                    <w:pPr>
                      <w:ind w:left="36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Stroke Consultant: </w:t>
                    </w:r>
                    <w:r>
                      <w:rPr>
                        <w:sz w:val="24"/>
                      </w:rPr>
                      <w:t>via SWBH switchboard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FF0000"/>
        </w:rPr>
        <w:t>SUSPECTED TI</w:t>
      </w:r>
      <w:r>
        <w:rPr>
          <w:rFonts w:ascii="Arial"/>
          <w:b/>
          <w:color w:val="FF0000"/>
        </w:rPr>
        <w:t>A PATHWAY</w:t>
      </w:r>
    </w:p>
    <w:p w14:paraId="4998276D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6E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6F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0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1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2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3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4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5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6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7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8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9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A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B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C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D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E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7F" w14:textId="77777777" w:rsidR="00C91937" w:rsidRDefault="003228DA">
      <w:pPr>
        <w:pStyle w:val="BodyText"/>
        <w:spacing w:before="2"/>
        <w:rPr>
          <w:rFonts w:ascii="Arial"/>
          <w:b/>
          <w:sz w:val="22"/>
        </w:rPr>
      </w:pPr>
      <w:r>
        <w:pict w14:anchorId="49982838">
          <v:group id="_x0000_s1040" style="position:absolute;margin-left:22.45pt;margin-top:14.75pt;width:205.6pt;height:68.3pt;z-index:-15728640;mso-wrap-distance-left:0;mso-wrap-distance-right:0;mso-position-horizontal-relative:page" coordorigin="449,295" coordsize="4112,1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48;top:294;width:4112;height:1366">
              <v:imagedata r:id="rId8" o:title=""/>
            </v:shape>
            <v:shape id="_x0000_s1044" type="#_x0000_t75" style="position:absolute;left:511;top:426;width:3989;height:1100">
              <v:imagedata r:id="rId9" o:title=""/>
            </v:shape>
            <v:shape id="_x0000_s1043" type="#_x0000_t75" style="position:absolute;left:508;top:323;width:3990;height:1245">
              <v:imagedata r:id="rId10" o:title=""/>
            </v:shape>
            <v:shape id="_x0000_s1042" style="position:absolute;left:508;top:323;width:3990;height:1245" coordorigin="509,324" coordsize="3990,1245" path="m509,531r10,-65l549,409r45,-45l651,334r65,-10l4291,324r66,10l4414,364r45,45l4488,466r11,65l4499,1361r-11,66l4459,1484r-45,45l4357,1558r-66,11l716,1569r-65,-11l594,1529r-45,-45l519,1427r-10,-66l509,531xe" filled="f" strokecolor="#bd4a47">
              <v:path arrowok="t"/>
            </v:shape>
            <v:shape id="_x0000_s1041" type="#_x0000_t202" style="position:absolute;left:448;top:294;width:4112;height:1366" filled="f" stroked="f">
              <v:textbox inset="0,0,0,0">
                <w:txbxContent>
                  <w:p w14:paraId="4998284B" w14:textId="77777777" w:rsidR="00C91937" w:rsidRDefault="003228DA">
                    <w:pPr>
                      <w:spacing w:before="211"/>
                      <w:ind w:left="632" w:right="63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If </w:t>
                    </w:r>
                    <w:r>
                      <w:rPr>
                        <w:b/>
                        <w:sz w:val="24"/>
                      </w:rPr>
                      <w:t>ABCD2 score 4 and above</w:t>
                    </w:r>
                  </w:p>
                  <w:p w14:paraId="4998284C" w14:textId="77777777" w:rsidR="00C91937" w:rsidRDefault="003228DA">
                    <w:pPr>
                      <w:ind w:left="631" w:right="63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  <w:p w14:paraId="4998284D" w14:textId="77777777" w:rsidR="00C91937" w:rsidRDefault="003228DA">
                    <w:pPr>
                      <w:ind w:left="635" w:right="632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High risk clinical features </w:t>
                    </w:r>
                    <w:r>
                      <w:rPr>
                        <w:sz w:val="24"/>
                      </w:rPr>
                      <w:t>(*)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9982839">
          <v:shape id="_x0000_s1039" style="position:absolute;margin-left:254.65pt;margin-top:50.85pt;width:103.15pt;height:10.9pt;z-index:-15728128;mso-wrap-distance-left:0;mso-wrap-distance-right:0;mso-position-horizontal-relative:page" coordorigin="5093,1017" coordsize="2063,218" path="m5093,1071r1954,l7047,1017r109,109l7047,1235r,-55l5093,1180r,-109xe" filled="f" strokeweight="1pt">
            <v:path arrowok="t"/>
            <w10:wrap type="topAndBottom" anchorx="page"/>
          </v:shape>
        </w:pict>
      </w:r>
      <w:r>
        <w:pict w14:anchorId="4998283A">
          <v:group id="_x0000_s1033" style="position:absolute;margin-left:372.95pt;margin-top:19.05pt;width:195.05pt;height:68.3pt;z-index:-15727616;mso-wrap-distance-left:0;mso-wrap-distance-right:0;mso-position-horizontal-relative:page" coordorigin="7459,381" coordsize="3901,1366">
            <v:shape id="_x0000_s1038" type="#_x0000_t75" style="position:absolute;left:7459;top:381;width:3901;height:1366">
              <v:imagedata r:id="rId11" o:title=""/>
            </v:shape>
            <v:shape id="_x0000_s1037" type="#_x0000_t75" style="position:absolute;left:7521;top:513;width:3778;height:1100">
              <v:imagedata r:id="rId12" o:title=""/>
            </v:shape>
            <v:shape id="_x0000_s1036" type="#_x0000_t75" style="position:absolute;left:7519;top:410;width:3780;height:1245">
              <v:imagedata r:id="rId13" o:title=""/>
            </v:shape>
            <v:shape id="_x0000_s1035" style="position:absolute;left:7519;top:410;width:3780;height:1245" coordorigin="7519,410" coordsize="3780,1245" path="m7519,618r11,-66l7559,495r45,-45l7661,421r66,-11l11092,410r65,11l11214,450r45,45l11289,552r10,66l11299,1448r-10,65l11259,1570r-45,45l11157,1645r-65,10l7727,1655r-66,-10l7604,1615r-45,-45l7530,1513r-11,-65l7519,618xe" filled="f" strokecolor="#bd4a47">
              <v:path arrowok="t"/>
            </v:shape>
            <v:shape id="_x0000_s1034" type="#_x0000_t202" style="position:absolute;left:8903;top:934;width:1040;height:240" filled="f" stroked="f">
              <v:textbox inset="0,0,0,0">
                <w:txbxContent>
                  <w:p w14:paraId="4998284E" w14:textId="77777777" w:rsidR="00C91937" w:rsidRDefault="003228D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HIGH RISK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982780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81" w14:textId="77777777" w:rsidR="00C91937" w:rsidRDefault="00C91937">
      <w:pPr>
        <w:pStyle w:val="BodyText"/>
        <w:rPr>
          <w:rFonts w:ascii="Arial"/>
          <w:b/>
          <w:sz w:val="20"/>
        </w:rPr>
      </w:pPr>
    </w:p>
    <w:p w14:paraId="49982782" w14:textId="77777777" w:rsidR="00C91937" w:rsidRDefault="003228DA">
      <w:pPr>
        <w:pStyle w:val="BodyText"/>
        <w:spacing w:before="7"/>
        <w:rPr>
          <w:rFonts w:ascii="Arial"/>
          <w:b/>
          <w:sz w:val="20"/>
        </w:rPr>
      </w:pPr>
      <w:r>
        <w:pict w14:anchorId="4998283B">
          <v:group id="_x0000_s1029" style="position:absolute;margin-left:16.45pt;margin-top:13.85pt;width:560.3pt;height:150.75pt;z-index:-15727104;mso-wrap-distance-left:0;mso-wrap-distance-right:0;mso-position-horizontal-relative:page" coordorigin="329,277" coordsize="11206,3015">
            <v:shape id="_x0000_s1032" type="#_x0000_t75" style="position:absolute;left:328;top:276;width:11206;height:3015">
              <v:imagedata r:id="rId14" o:title=""/>
            </v:shape>
            <v:shape id="_x0000_s1031" type="#_x0000_t75" style="position:absolute;left:328;top:348;width:11206;height:2871">
              <v:imagedata r:id="rId15" o:title=""/>
            </v:shape>
            <v:shape id="_x0000_s1030" type="#_x0000_t202" style="position:absolute;left:388;top:305;width:11085;height:2895" fillcolor="#ffa7a7" strokecolor="#bd4a47">
              <v:textbox inset="0,0,0,0">
                <w:txbxContent>
                  <w:p w14:paraId="4998284F" w14:textId="77777777" w:rsidR="00C91937" w:rsidRDefault="003228DA">
                    <w:pPr>
                      <w:spacing w:before="72"/>
                      <w:ind w:left="143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HIGH RISK FEATURES (*): </w:t>
                    </w:r>
                    <w:r>
                      <w:rPr>
                        <w:sz w:val="24"/>
                      </w:rPr>
                      <w:t xml:space="preserve">patient to be </w:t>
                    </w:r>
                    <w:r>
                      <w:rPr>
                        <w:sz w:val="24"/>
                        <w:u w:val="single"/>
                      </w:rPr>
                      <w:t>referred as high risk whatever the ABCD2</w:t>
                    </w:r>
                    <w:r>
                      <w:rPr>
                        <w:sz w:val="24"/>
                      </w:rPr>
                      <w:t>.</w:t>
                    </w:r>
                  </w:p>
                  <w:p w14:paraId="49982850" w14:textId="77777777" w:rsidR="00C91937" w:rsidRDefault="00C91937">
                    <w:pPr>
                      <w:spacing w:before="11"/>
                      <w:rPr>
                        <w:sz w:val="23"/>
                      </w:rPr>
                    </w:pPr>
                  </w:p>
                  <w:p w14:paraId="49982851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line="305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Fluctuating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symptoms</w:t>
                    </w:r>
                  </w:p>
                  <w:p w14:paraId="49982852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line="305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Current or known paroxysmal atrial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fibrillation</w:t>
                    </w:r>
                  </w:p>
                  <w:p w14:paraId="49982853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before="2" w:line="305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BP &gt;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180/100</w:t>
                    </w:r>
                  </w:p>
                  <w:p w14:paraId="49982854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line="305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Crescendo TIAs (&gt;2 events in 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week)</w:t>
                    </w:r>
                  </w:p>
                  <w:p w14:paraId="49982855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line="305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Patient 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warfarin/rivaroxaban/dabigatran/apixaban/</w:t>
                    </w:r>
                    <w:proofErr w:type="spellStart"/>
                    <w:r>
                      <w:rPr>
                        <w:sz w:val="24"/>
                      </w:rPr>
                      <w:t>edoxaban</w:t>
                    </w:r>
                    <w:proofErr w:type="spellEnd"/>
                  </w:p>
                  <w:p w14:paraId="49982856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before="1" w:line="304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Young patients with TIA and neck pain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(&lt;50)</w:t>
                    </w:r>
                  </w:p>
                  <w:p w14:paraId="49982857" w14:textId="77777777" w:rsidR="00C91937" w:rsidRDefault="003228DA">
                    <w:pPr>
                      <w:numPr>
                        <w:ilvl w:val="0"/>
                        <w:numId w:val="2"/>
                      </w:numPr>
                      <w:tabs>
                        <w:tab w:val="left" w:pos="501"/>
                        <w:tab w:val="left" w:pos="502"/>
                      </w:tabs>
                      <w:spacing w:line="304" w:lineRule="exact"/>
                      <w:ind w:hanging="3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Patients with prosthetic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valves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982783" w14:textId="77777777" w:rsidR="00C91937" w:rsidRDefault="00C91937">
      <w:pPr>
        <w:pStyle w:val="BodyText"/>
        <w:rPr>
          <w:rFonts w:ascii="Arial"/>
          <w:b/>
          <w:sz w:val="24"/>
        </w:rPr>
      </w:pPr>
    </w:p>
    <w:p w14:paraId="49982784" w14:textId="77777777" w:rsidR="00C91937" w:rsidRDefault="00C91937">
      <w:pPr>
        <w:pStyle w:val="BodyText"/>
        <w:spacing w:before="3"/>
        <w:rPr>
          <w:rFonts w:ascii="Arial"/>
          <w:b/>
          <w:sz w:val="19"/>
        </w:rPr>
      </w:pPr>
    </w:p>
    <w:p w14:paraId="49982785" w14:textId="77777777" w:rsidR="00C91937" w:rsidRDefault="003228DA">
      <w:pPr>
        <w:ind w:left="1160" w:right="779"/>
        <w:rPr>
          <w:sz w:val="28"/>
        </w:rPr>
      </w:pPr>
      <w:r>
        <w:rPr>
          <w:b/>
          <w:sz w:val="28"/>
        </w:rPr>
        <w:t>If in doubt OR if</w:t>
      </w:r>
      <w:r>
        <w:rPr>
          <w:b/>
          <w:sz w:val="28"/>
        </w:rPr>
        <w:t xml:space="preserve"> patient has ongoing symptoms or signs </w:t>
      </w:r>
      <w:r>
        <w:rPr>
          <w:sz w:val="28"/>
        </w:rPr>
        <w:t xml:space="preserve">please discuss with stroke </w:t>
      </w:r>
      <w:proofErr w:type="spellStart"/>
      <w:r>
        <w:rPr>
          <w:sz w:val="28"/>
        </w:rPr>
        <w:t>SpR</w:t>
      </w:r>
      <w:proofErr w:type="spellEnd"/>
      <w:r>
        <w:rPr>
          <w:sz w:val="28"/>
        </w:rPr>
        <w:t xml:space="preserve"> or Consultant via SWBH switchboard</w:t>
      </w:r>
    </w:p>
    <w:p w14:paraId="49982786" w14:textId="77777777" w:rsidR="00C91937" w:rsidRDefault="00C91937">
      <w:pPr>
        <w:pStyle w:val="BodyText"/>
        <w:rPr>
          <w:sz w:val="28"/>
        </w:rPr>
      </w:pPr>
    </w:p>
    <w:p w14:paraId="49982787" w14:textId="77777777" w:rsidR="00C91937" w:rsidRDefault="003228DA">
      <w:pPr>
        <w:spacing w:line="341" w:lineRule="exact"/>
        <w:ind w:left="1160"/>
        <w:rPr>
          <w:b/>
          <w:sz w:val="28"/>
        </w:rPr>
      </w:pPr>
      <w:r>
        <w:rPr>
          <w:sz w:val="28"/>
        </w:rPr>
        <w:t xml:space="preserve">If you suspect that the patient </w:t>
      </w:r>
      <w:r>
        <w:rPr>
          <w:b/>
          <w:sz w:val="28"/>
        </w:rPr>
        <w:t>had a stroke, follow the stroke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pathway</w:t>
      </w:r>
    </w:p>
    <w:p w14:paraId="49982788" w14:textId="77777777" w:rsidR="00C91937" w:rsidRDefault="003228DA">
      <w:pPr>
        <w:spacing w:line="341" w:lineRule="exact"/>
        <w:ind w:left="1160"/>
        <w:rPr>
          <w:sz w:val="28"/>
        </w:rPr>
      </w:pPr>
      <w:r>
        <w:rPr>
          <w:sz w:val="28"/>
        </w:rPr>
        <w:t xml:space="preserve">Please REFER stroke patients </w:t>
      </w:r>
      <w:r>
        <w:rPr>
          <w:b/>
          <w:sz w:val="28"/>
        </w:rPr>
        <w:t xml:space="preserve">directly to the Stroke Team </w:t>
      </w:r>
      <w:r>
        <w:rPr>
          <w:sz w:val="28"/>
        </w:rPr>
        <w:t>for</w:t>
      </w:r>
      <w:r>
        <w:rPr>
          <w:spacing w:val="-29"/>
          <w:sz w:val="28"/>
        </w:rPr>
        <w:t xml:space="preserve"> </w:t>
      </w:r>
      <w:r>
        <w:rPr>
          <w:sz w:val="28"/>
        </w:rPr>
        <w:t>admission</w:t>
      </w:r>
    </w:p>
    <w:p w14:paraId="49982789" w14:textId="77777777" w:rsidR="00C91937" w:rsidRDefault="00C91937">
      <w:pPr>
        <w:spacing w:line="341" w:lineRule="exact"/>
        <w:rPr>
          <w:sz w:val="28"/>
        </w:rPr>
        <w:sectPr w:rsidR="00C91937">
          <w:footerReference w:type="default" r:id="rId16"/>
          <w:type w:val="continuous"/>
          <w:pgSz w:w="11900" w:h="16850"/>
          <w:pgMar w:top="620" w:right="320" w:bottom="1400" w:left="280" w:header="720" w:footer="1217" w:gutter="0"/>
          <w:cols w:space="720"/>
        </w:sectPr>
      </w:pPr>
    </w:p>
    <w:p w14:paraId="4998278A" w14:textId="77777777" w:rsidR="00C91937" w:rsidRDefault="00C91937">
      <w:pPr>
        <w:pStyle w:val="BodyText"/>
        <w:spacing w:before="4"/>
        <w:rPr>
          <w:sz w:val="29"/>
        </w:rPr>
      </w:pPr>
    </w:p>
    <w:p w14:paraId="4998278B" w14:textId="77777777" w:rsidR="00C91937" w:rsidRDefault="003228DA">
      <w:pPr>
        <w:pStyle w:val="BodyText"/>
        <w:ind w:left="885"/>
        <w:rPr>
          <w:sz w:val="20"/>
        </w:rPr>
      </w:pPr>
      <w:r>
        <w:rPr>
          <w:sz w:val="20"/>
        </w:rPr>
      </w:r>
      <w:r>
        <w:rPr>
          <w:sz w:val="20"/>
        </w:rPr>
        <w:pict w14:anchorId="4998283D">
          <v:group id="_x0000_s1026" style="width:492.5pt;height:23.75pt;mso-position-horizontal-relative:char;mso-position-vertical-relative:line" coordsize="9850,475">
            <v:shape id="_x0000_s1028" style="position:absolute;width:9850;height:475" coordsize="9850,475" o:spt="100" adj="0,,0" path="m9848,l2,,,2,,473r2,2l9848,475r2,-2l9850,472,4,472,3,471,3,4,4,3r9846,l9850,2,9848,xm9850,3r-4,l9847,4r,467l9846,472r4,l9850,3xm9843,7l7,7r,461l9843,468r,-3l10,465,10,10r9833,l9843,7xm9843,10r-3,l9840,465r3,l9843,10xe" fillcolor="black" stroked="f">
              <v:stroke joinstyle="round"/>
              <v:formulas/>
              <v:path arrowok="t" o:connecttype="segments"/>
            </v:shape>
            <v:shape id="_x0000_s1027" type="#_x0000_t202" style="position:absolute;width:9850;height:475" filled="f" stroked="f">
              <v:textbox inset="0,0,0,0">
                <w:txbxContent>
                  <w:p w14:paraId="49982858" w14:textId="77777777" w:rsidR="00C91937" w:rsidRDefault="003228DA">
                    <w:pPr>
                      <w:spacing w:before="82"/>
                      <w:ind w:left="1745" w:right="174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Calibri Light" w:hAnsi="Calibri Light"/>
                        <w:color w:val="1F3762"/>
                        <w:sz w:val="24"/>
                      </w:rPr>
                      <w:t xml:space="preserve">SWBH TIA clinic Referral Form </w:t>
                    </w:r>
                    <w:r>
                      <w:rPr>
                        <w:b/>
                        <w:sz w:val="24"/>
                      </w:rPr>
                      <w:t xml:space="preserve">– email to </w:t>
                    </w:r>
                    <w:hyperlink r:id="rId17">
                      <w:r>
                        <w:rPr>
                          <w:b/>
                          <w:color w:val="0000FF"/>
                          <w:sz w:val="24"/>
                          <w:u w:val="single" w:color="0000FF"/>
                        </w:rPr>
                        <w:t>swbh.tiaclinic@nhs.net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4998278C" w14:textId="77777777" w:rsidR="00C91937" w:rsidRDefault="00C91937">
      <w:pPr>
        <w:pStyle w:val="BodyText"/>
        <w:spacing w:before="11"/>
        <w:rPr>
          <w:sz w:val="8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918"/>
        <w:gridCol w:w="1393"/>
        <w:gridCol w:w="1302"/>
        <w:gridCol w:w="1011"/>
        <w:gridCol w:w="2845"/>
      </w:tblGrid>
      <w:tr w:rsidR="00C91937" w14:paraId="49982791" w14:textId="77777777">
        <w:trPr>
          <w:trHeight w:val="292"/>
        </w:trPr>
        <w:tc>
          <w:tcPr>
            <w:tcW w:w="2487" w:type="dxa"/>
          </w:tcPr>
          <w:p w14:paraId="4998278D" w14:textId="77777777" w:rsidR="00C91937" w:rsidRDefault="003228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Patient Details</w:t>
            </w:r>
          </w:p>
        </w:tc>
        <w:tc>
          <w:tcPr>
            <w:tcW w:w="2311" w:type="dxa"/>
            <w:gridSpan w:val="2"/>
          </w:tcPr>
          <w:p w14:paraId="4998278E" w14:textId="2776E58C" w:rsidR="00C91937" w:rsidRDefault="003228D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  <w:r w:rsidR="0036604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604F">
              <w:rPr>
                <w:sz w:val="24"/>
              </w:rPr>
              <w:instrText xml:space="preserve"> FORMTEXT </w:instrText>
            </w:r>
            <w:r w:rsidR="0036604F">
              <w:rPr>
                <w:sz w:val="24"/>
              </w:rPr>
            </w:r>
            <w:r w:rsidR="0036604F">
              <w:rPr>
                <w:sz w:val="24"/>
              </w:rPr>
              <w:fldChar w:fldCharType="separate"/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sz w:val="24"/>
              </w:rPr>
              <w:fldChar w:fldCharType="end"/>
            </w:r>
            <w:bookmarkEnd w:id="0"/>
          </w:p>
        </w:tc>
        <w:tc>
          <w:tcPr>
            <w:tcW w:w="2313" w:type="dxa"/>
            <w:gridSpan w:val="2"/>
          </w:tcPr>
          <w:p w14:paraId="4998278F" w14:textId="1BA368C4" w:rsidR="00C91937" w:rsidRDefault="003228D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DOB:</w:t>
            </w:r>
            <w:r w:rsidR="0036604F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604F">
              <w:rPr>
                <w:sz w:val="24"/>
              </w:rPr>
              <w:instrText xml:space="preserve"> FORMTEXT </w:instrText>
            </w:r>
            <w:r w:rsidR="0036604F">
              <w:rPr>
                <w:sz w:val="24"/>
              </w:rPr>
            </w:r>
            <w:r w:rsidR="0036604F">
              <w:rPr>
                <w:sz w:val="24"/>
              </w:rPr>
              <w:fldChar w:fldCharType="separate"/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sz w:val="24"/>
              </w:rPr>
              <w:fldChar w:fldCharType="end"/>
            </w:r>
            <w:bookmarkEnd w:id="1"/>
          </w:p>
        </w:tc>
        <w:tc>
          <w:tcPr>
            <w:tcW w:w="2845" w:type="dxa"/>
          </w:tcPr>
          <w:p w14:paraId="49982790" w14:textId="010EBB6A" w:rsidR="00C91937" w:rsidRDefault="003228D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Age:</w:t>
            </w:r>
            <w:r w:rsidR="0036604F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604F">
              <w:rPr>
                <w:sz w:val="24"/>
              </w:rPr>
              <w:instrText xml:space="preserve"> FORMTEXT </w:instrText>
            </w:r>
            <w:r w:rsidR="0036604F">
              <w:rPr>
                <w:sz w:val="24"/>
              </w:rPr>
            </w:r>
            <w:r w:rsidR="0036604F">
              <w:rPr>
                <w:sz w:val="24"/>
              </w:rPr>
              <w:fldChar w:fldCharType="separate"/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sz w:val="24"/>
              </w:rPr>
              <w:fldChar w:fldCharType="end"/>
            </w:r>
            <w:bookmarkEnd w:id="2"/>
          </w:p>
        </w:tc>
      </w:tr>
      <w:tr w:rsidR="00C91937" w14:paraId="49982793" w14:textId="77777777">
        <w:trPr>
          <w:trHeight w:val="292"/>
        </w:trPr>
        <w:tc>
          <w:tcPr>
            <w:tcW w:w="9956" w:type="dxa"/>
            <w:gridSpan w:val="6"/>
          </w:tcPr>
          <w:p w14:paraId="49982792" w14:textId="458A6B6C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Address:</w:t>
            </w:r>
            <w:r w:rsidR="0036604F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6604F">
              <w:rPr>
                <w:sz w:val="24"/>
              </w:rPr>
              <w:instrText xml:space="preserve"> FORMTEXT </w:instrText>
            </w:r>
            <w:r w:rsidR="0036604F">
              <w:rPr>
                <w:sz w:val="24"/>
              </w:rPr>
            </w:r>
            <w:r w:rsidR="0036604F">
              <w:rPr>
                <w:sz w:val="24"/>
              </w:rPr>
              <w:fldChar w:fldCharType="separate"/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noProof/>
                <w:sz w:val="24"/>
              </w:rPr>
              <w:t> </w:t>
            </w:r>
            <w:r w:rsidR="0036604F">
              <w:rPr>
                <w:sz w:val="24"/>
              </w:rPr>
              <w:fldChar w:fldCharType="end"/>
            </w:r>
            <w:bookmarkEnd w:id="3"/>
          </w:p>
        </w:tc>
      </w:tr>
      <w:tr w:rsidR="00C91937" w14:paraId="49982798" w14:textId="77777777">
        <w:trPr>
          <w:trHeight w:val="587"/>
        </w:trPr>
        <w:tc>
          <w:tcPr>
            <w:tcW w:w="3405" w:type="dxa"/>
            <w:gridSpan w:val="2"/>
          </w:tcPr>
          <w:p w14:paraId="49982794" w14:textId="6FF9FC34" w:rsidR="00C91937" w:rsidRDefault="003228D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  <w:r w:rsidR="0036604F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6604F">
              <w:rPr>
                <w:b/>
                <w:sz w:val="24"/>
              </w:rPr>
              <w:instrText xml:space="preserve"> FORMTEXT </w:instrText>
            </w:r>
            <w:r w:rsidR="0036604F">
              <w:rPr>
                <w:b/>
                <w:sz w:val="24"/>
              </w:rPr>
            </w:r>
            <w:r w:rsidR="0036604F">
              <w:rPr>
                <w:b/>
                <w:sz w:val="24"/>
              </w:rPr>
              <w:fldChar w:fldCharType="separate"/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sz w:val="24"/>
              </w:rPr>
              <w:fldChar w:fldCharType="end"/>
            </w:r>
            <w:bookmarkEnd w:id="4"/>
          </w:p>
          <w:p w14:paraId="49982795" w14:textId="1F47F133" w:rsidR="00C91937" w:rsidRDefault="003228DA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MOBILE:</w:t>
            </w:r>
            <w:r w:rsidR="0036604F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6604F">
              <w:rPr>
                <w:b/>
                <w:sz w:val="24"/>
              </w:rPr>
              <w:instrText xml:space="preserve"> FORMTEXT </w:instrText>
            </w:r>
            <w:r w:rsidR="0036604F">
              <w:rPr>
                <w:b/>
                <w:sz w:val="24"/>
              </w:rPr>
            </w:r>
            <w:r w:rsidR="0036604F">
              <w:rPr>
                <w:b/>
                <w:sz w:val="24"/>
              </w:rPr>
              <w:fldChar w:fldCharType="separate"/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noProof/>
                <w:sz w:val="24"/>
              </w:rPr>
              <w:t> </w:t>
            </w:r>
            <w:r w:rsidR="0036604F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695" w:type="dxa"/>
            <w:gridSpan w:val="2"/>
          </w:tcPr>
          <w:p w14:paraId="73D722DA" w14:textId="77777777" w:rsidR="00C91937" w:rsidRDefault="003228D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RXK Number:</w:t>
            </w:r>
          </w:p>
          <w:p w14:paraId="49982796" w14:textId="2E7DF8BE" w:rsidR="0036604F" w:rsidRDefault="0036604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3856" w:type="dxa"/>
            <w:gridSpan w:val="2"/>
          </w:tcPr>
          <w:p w14:paraId="21D2CF30" w14:textId="77777777" w:rsidR="00C91937" w:rsidRDefault="003228D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NHS Number:</w:t>
            </w:r>
          </w:p>
          <w:p w14:paraId="49982797" w14:textId="11B12553" w:rsidR="0036604F" w:rsidRDefault="00C96CD4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14:paraId="49982799" w14:textId="77777777" w:rsidR="00C91937" w:rsidRDefault="00C91937">
      <w:pPr>
        <w:pStyle w:val="BodyText"/>
        <w:spacing w:before="12"/>
        <w:rPr>
          <w:sz w:val="23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231"/>
        <w:gridCol w:w="1231"/>
        <w:gridCol w:w="1241"/>
        <w:gridCol w:w="1243"/>
        <w:gridCol w:w="108"/>
        <w:gridCol w:w="4755"/>
      </w:tblGrid>
      <w:tr w:rsidR="00C91937" w14:paraId="4998279C" w14:textId="77777777">
        <w:trPr>
          <w:trHeight w:val="292"/>
        </w:trPr>
        <w:tc>
          <w:tcPr>
            <w:tcW w:w="5167" w:type="dxa"/>
            <w:gridSpan w:val="6"/>
          </w:tcPr>
          <w:p w14:paraId="4998279A" w14:textId="77777777" w:rsidR="00C91937" w:rsidRDefault="003228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 made by:</w:t>
            </w:r>
          </w:p>
        </w:tc>
        <w:tc>
          <w:tcPr>
            <w:tcW w:w="4755" w:type="dxa"/>
            <w:vMerge w:val="restart"/>
          </w:tcPr>
          <w:p w14:paraId="4FB6E60A" w14:textId="77777777" w:rsidR="00C91937" w:rsidRDefault="003228DA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GP details:</w:t>
            </w:r>
          </w:p>
          <w:p w14:paraId="4998279B" w14:textId="7762C3B8" w:rsidR="004E4790" w:rsidRDefault="004E4790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C91937" w14:paraId="499827A4" w14:textId="77777777">
        <w:trPr>
          <w:trHeight w:val="292"/>
        </w:trPr>
        <w:tc>
          <w:tcPr>
            <w:tcW w:w="113" w:type="dxa"/>
            <w:tcBorders>
              <w:top w:val="nil"/>
            </w:tcBorders>
          </w:tcPr>
          <w:p w14:paraId="4998279D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bottom w:val="single" w:sz="8" w:space="0" w:color="000000"/>
            </w:tcBorders>
          </w:tcPr>
          <w:p w14:paraId="4998279E" w14:textId="79AE1022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GP:</w:t>
            </w:r>
            <w:r w:rsidR="00C96CD4">
              <w:rPr>
                <w:sz w:val="24"/>
              </w:rPr>
              <w:t xml:space="preserve"> </w:t>
            </w:r>
            <w:r w:rsidR="00C96CD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C96CD4">
              <w:rPr>
                <w:sz w:val="24"/>
              </w:rPr>
              <w:instrText xml:space="preserve"> FORMCHECKBOX </w:instrText>
            </w:r>
            <w:r w:rsidR="00C96CD4">
              <w:rPr>
                <w:sz w:val="24"/>
              </w:rPr>
            </w:r>
            <w:r w:rsidR="00C96CD4">
              <w:rPr>
                <w:sz w:val="24"/>
              </w:rPr>
              <w:fldChar w:fldCharType="end"/>
            </w:r>
            <w:bookmarkEnd w:id="9"/>
          </w:p>
        </w:tc>
        <w:tc>
          <w:tcPr>
            <w:tcW w:w="1231" w:type="dxa"/>
            <w:tcBorders>
              <w:bottom w:val="single" w:sz="8" w:space="0" w:color="000000"/>
            </w:tcBorders>
          </w:tcPr>
          <w:p w14:paraId="4998279F" w14:textId="35D1D3B5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AE</w:t>
            </w:r>
            <w:r w:rsidR="00C96CD4">
              <w:rPr>
                <w:sz w:val="24"/>
              </w:rPr>
              <w:t xml:space="preserve">: </w:t>
            </w:r>
            <w:r w:rsidR="00C96CD4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96CD4">
              <w:rPr>
                <w:sz w:val="24"/>
              </w:rPr>
              <w:instrText xml:space="preserve"> FORMCHECKBOX </w:instrText>
            </w:r>
            <w:r w:rsidR="00C96CD4">
              <w:rPr>
                <w:sz w:val="24"/>
              </w:rPr>
            </w:r>
            <w:r w:rsidR="00C96CD4">
              <w:rPr>
                <w:sz w:val="24"/>
              </w:rPr>
              <w:fldChar w:fldCharType="end"/>
            </w:r>
            <w:bookmarkEnd w:id="10"/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14:paraId="499827A0" w14:textId="4E723B08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BMEC</w:t>
            </w:r>
            <w:r w:rsidR="00C96CD4">
              <w:rPr>
                <w:sz w:val="24"/>
              </w:rPr>
              <w:t xml:space="preserve">: </w:t>
            </w:r>
            <w:r w:rsidR="004E479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4E4790">
              <w:rPr>
                <w:sz w:val="24"/>
              </w:rPr>
              <w:instrText xml:space="preserve"> FORMCHECKBOX </w:instrText>
            </w:r>
            <w:r w:rsidR="004E4790">
              <w:rPr>
                <w:sz w:val="24"/>
              </w:rPr>
            </w:r>
            <w:r w:rsidR="004E4790">
              <w:rPr>
                <w:sz w:val="24"/>
              </w:rPr>
              <w:fldChar w:fldCharType="end"/>
            </w:r>
            <w:bookmarkEnd w:id="11"/>
          </w:p>
        </w:tc>
        <w:tc>
          <w:tcPr>
            <w:tcW w:w="1243" w:type="dxa"/>
            <w:tcBorders>
              <w:bottom w:val="single" w:sz="8" w:space="0" w:color="000000"/>
            </w:tcBorders>
          </w:tcPr>
          <w:p w14:paraId="499827A1" w14:textId="449401A7" w:rsidR="00C91937" w:rsidRDefault="004E47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 w:rsidR="003228DA">
              <w:rPr>
                <w:sz w:val="24"/>
              </w:rPr>
              <w:t>thers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08" w:type="dxa"/>
            <w:tcBorders>
              <w:top w:val="nil"/>
            </w:tcBorders>
          </w:tcPr>
          <w:p w14:paraId="499827A2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</w:tcPr>
          <w:p w14:paraId="499827A3" w14:textId="77777777" w:rsidR="00C91937" w:rsidRDefault="00C91937">
            <w:pPr>
              <w:rPr>
                <w:sz w:val="2"/>
                <w:szCs w:val="2"/>
              </w:rPr>
            </w:pPr>
          </w:p>
        </w:tc>
      </w:tr>
      <w:tr w:rsidR="00C91937" w14:paraId="499827A7" w14:textId="77777777">
        <w:trPr>
          <w:trHeight w:val="489"/>
        </w:trPr>
        <w:tc>
          <w:tcPr>
            <w:tcW w:w="5167" w:type="dxa"/>
            <w:gridSpan w:val="6"/>
            <w:tcBorders>
              <w:top w:val="single" w:sz="8" w:space="0" w:color="000000"/>
            </w:tcBorders>
          </w:tcPr>
          <w:p w14:paraId="3BC90E99" w14:textId="77777777" w:rsidR="00C91937" w:rsidRDefault="003228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Contact number of referring doctor (direct if possible)</w:t>
            </w:r>
            <w:r w:rsidR="004E4790">
              <w:rPr>
                <w:sz w:val="20"/>
              </w:rPr>
              <w:t>:</w:t>
            </w:r>
          </w:p>
          <w:p w14:paraId="499827A5" w14:textId="2855365E" w:rsidR="004E4790" w:rsidRDefault="004E47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755" w:type="dxa"/>
            <w:vMerge/>
            <w:tcBorders>
              <w:top w:val="nil"/>
            </w:tcBorders>
          </w:tcPr>
          <w:p w14:paraId="499827A6" w14:textId="77777777" w:rsidR="00C91937" w:rsidRDefault="00C91937">
            <w:pPr>
              <w:rPr>
                <w:sz w:val="2"/>
                <w:szCs w:val="2"/>
              </w:rPr>
            </w:pPr>
          </w:p>
        </w:tc>
      </w:tr>
    </w:tbl>
    <w:p w14:paraId="499827A8" w14:textId="77777777" w:rsidR="00C91937" w:rsidRDefault="00C91937">
      <w:pPr>
        <w:pStyle w:val="BodyText"/>
        <w:spacing w:before="12"/>
        <w:rPr>
          <w:sz w:val="23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132"/>
      </w:tblGrid>
      <w:tr w:rsidR="00C91937" w14:paraId="499827AB" w14:textId="77777777">
        <w:trPr>
          <w:trHeight w:val="294"/>
        </w:trPr>
        <w:tc>
          <w:tcPr>
            <w:tcW w:w="4820" w:type="dxa"/>
          </w:tcPr>
          <w:p w14:paraId="499827A9" w14:textId="77777777" w:rsidR="00C91937" w:rsidRDefault="003228D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Timings (please complete in full)</w:t>
            </w:r>
          </w:p>
        </w:tc>
        <w:tc>
          <w:tcPr>
            <w:tcW w:w="5132" w:type="dxa"/>
            <w:tcBorders>
              <w:top w:val="nil"/>
              <w:right w:val="nil"/>
            </w:tcBorders>
          </w:tcPr>
          <w:p w14:paraId="499827AA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91937" w14:paraId="499827AE" w14:textId="77777777">
        <w:trPr>
          <w:trHeight w:val="376"/>
        </w:trPr>
        <w:tc>
          <w:tcPr>
            <w:tcW w:w="4820" w:type="dxa"/>
          </w:tcPr>
          <w:p w14:paraId="499827AC" w14:textId="77777777" w:rsidR="00C91937" w:rsidRDefault="003228DA">
            <w:pPr>
              <w:pStyle w:val="TableParagraph"/>
              <w:spacing w:line="266" w:lineRule="exact"/>
            </w:pPr>
            <w:r>
              <w:t>Date and time of index event</w:t>
            </w:r>
          </w:p>
        </w:tc>
        <w:tc>
          <w:tcPr>
            <w:tcW w:w="5132" w:type="dxa"/>
          </w:tcPr>
          <w:p w14:paraId="499827AD" w14:textId="4DE9C901" w:rsidR="00C91937" w:rsidRDefault="004E479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</w:tr>
      <w:tr w:rsidR="00C91937" w14:paraId="499827B1" w14:textId="77777777">
        <w:trPr>
          <w:trHeight w:val="292"/>
        </w:trPr>
        <w:tc>
          <w:tcPr>
            <w:tcW w:w="4820" w:type="dxa"/>
          </w:tcPr>
          <w:p w14:paraId="499827AF" w14:textId="77777777" w:rsidR="00C91937" w:rsidRDefault="003228DA">
            <w:pPr>
              <w:pStyle w:val="TableParagraph"/>
              <w:spacing w:line="265" w:lineRule="exact"/>
            </w:pPr>
            <w:r>
              <w:t>Date and time of assessment</w:t>
            </w:r>
          </w:p>
        </w:tc>
        <w:tc>
          <w:tcPr>
            <w:tcW w:w="5132" w:type="dxa"/>
          </w:tcPr>
          <w:p w14:paraId="499827B0" w14:textId="08E865D2" w:rsidR="00C91937" w:rsidRDefault="004E479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5"/>
          </w:p>
        </w:tc>
      </w:tr>
      <w:tr w:rsidR="00C91937" w14:paraId="499827B4" w14:textId="77777777">
        <w:trPr>
          <w:trHeight w:val="292"/>
        </w:trPr>
        <w:tc>
          <w:tcPr>
            <w:tcW w:w="4820" w:type="dxa"/>
          </w:tcPr>
          <w:p w14:paraId="499827B2" w14:textId="77777777" w:rsidR="00C91937" w:rsidRDefault="003228DA">
            <w:pPr>
              <w:pStyle w:val="TableParagraph"/>
              <w:spacing w:line="265" w:lineRule="exact"/>
            </w:pPr>
            <w:r>
              <w:t>Date and time of receipt of referral (leave blank)</w:t>
            </w:r>
          </w:p>
        </w:tc>
        <w:tc>
          <w:tcPr>
            <w:tcW w:w="5132" w:type="dxa"/>
          </w:tcPr>
          <w:p w14:paraId="499827B3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99827B5" w14:textId="77777777" w:rsidR="00C91937" w:rsidRDefault="00C91937">
      <w:pPr>
        <w:pStyle w:val="BodyText"/>
        <w:spacing w:before="2"/>
        <w:rPr>
          <w:sz w:val="24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1405"/>
        <w:gridCol w:w="1402"/>
        <w:gridCol w:w="1561"/>
        <w:gridCol w:w="1020"/>
      </w:tblGrid>
      <w:tr w:rsidR="00C91937" w14:paraId="499827BB" w14:textId="77777777">
        <w:trPr>
          <w:trHeight w:val="292"/>
        </w:trPr>
        <w:tc>
          <w:tcPr>
            <w:tcW w:w="4566" w:type="dxa"/>
          </w:tcPr>
          <w:p w14:paraId="499827B6" w14:textId="77777777" w:rsidR="00C91937" w:rsidRDefault="003228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Clinical Features (tick as appropriate):</w:t>
            </w:r>
          </w:p>
        </w:tc>
        <w:tc>
          <w:tcPr>
            <w:tcW w:w="1405" w:type="dxa"/>
          </w:tcPr>
          <w:p w14:paraId="499827B7" w14:textId="77777777" w:rsidR="00C91937" w:rsidRDefault="003228DA">
            <w:pPr>
              <w:pStyle w:val="TableParagraph"/>
              <w:spacing w:line="272" w:lineRule="exact"/>
              <w:ind w:left="448"/>
              <w:rPr>
                <w:sz w:val="24"/>
              </w:rPr>
            </w:pPr>
            <w:r>
              <w:rPr>
                <w:sz w:val="24"/>
              </w:rPr>
              <w:t>Right</w:t>
            </w:r>
          </w:p>
        </w:tc>
        <w:tc>
          <w:tcPr>
            <w:tcW w:w="1402" w:type="dxa"/>
          </w:tcPr>
          <w:p w14:paraId="499827B8" w14:textId="77777777" w:rsidR="00C91937" w:rsidRDefault="003228DA">
            <w:pPr>
              <w:pStyle w:val="TableParagraph"/>
              <w:spacing w:line="272" w:lineRule="exact"/>
              <w:ind w:left="493" w:right="485"/>
              <w:jc w:val="center"/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  <w:tc>
          <w:tcPr>
            <w:tcW w:w="1561" w:type="dxa"/>
          </w:tcPr>
          <w:p w14:paraId="499827B9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99827BA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91937" w14:paraId="499827C1" w14:textId="77777777">
        <w:trPr>
          <w:trHeight w:val="292"/>
        </w:trPr>
        <w:tc>
          <w:tcPr>
            <w:tcW w:w="4566" w:type="dxa"/>
          </w:tcPr>
          <w:p w14:paraId="499827BC" w14:textId="77777777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Hemiparesis – arm and / or leg weakness</w:t>
            </w:r>
          </w:p>
        </w:tc>
        <w:tc>
          <w:tcPr>
            <w:tcW w:w="1405" w:type="dxa"/>
          </w:tcPr>
          <w:p w14:paraId="499827BD" w14:textId="04F73A6B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  <w:tc>
          <w:tcPr>
            <w:tcW w:w="1402" w:type="dxa"/>
          </w:tcPr>
          <w:p w14:paraId="499827BE" w14:textId="3CA95EE6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561" w:type="dxa"/>
          </w:tcPr>
          <w:p w14:paraId="499827BF" w14:textId="77777777" w:rsidR="00C91937" w:rsidRDefault="003228D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Dysphasia</w:t>
            </w:r>
          </w:p>
        </w:tc>
        <w:tc>
          <w:tcPr>
            <w:tcW w:w="1020" w:type="dxa"/>
          </w:tcPr>
          <w:p w14:paraId="499827C0" w14:textId="2C04E91A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91937" w14:paraId="499827C7" w14:textId="77777777">
        <w:trPr>
          <w:trHeight w:val="292"/>
        </w:trPr>
        <w:tc>
          <w:tcPr>
            <w:tcW w:w="4566" w:type="dxa"/>
          </w:tcPr>
          <w:p w14:paraId="499827C2" w14:textId="77777777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Hemisensory loss</w:t>
            </w:r>
          </w:p>
        </w:tc>
        <w:tc>
          <w:tcPr>
            <w:tcW w:w="1405" w:type="dxa"/>
          </w:tcPr>
          <w:p w14:paraId="499827C3" w14:textId="7BB07161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499827C4" w14:textId="48AA82EF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561" w:type="dxa"/>
          </w:tcPr>
          <w:p w14:paraId="499827C5" w14:textId="77777777" w:rsidR="00C91937" w:rsidRDefault="003228D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Dysarthria</w:t>
            </w:r>
          </w:p>
        </w:tc>
        <w:tc>
          <w:tcPr>
            <w:tcW w:w="1020" w:type="dxa"/>
          </w:tcPr>
          <w:p w14:paraId="499827C6" w14:textId="536F58E5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91937" w14:paraId="499827CD" w14:textId="77777777">
        <w:trPr>
          <w:trHeight w:val="292"/>
        </w:trPr>
        <w:tc>
          <w:tcPr>
            <w:tcW w:w="4566" w:type="dxa"/>
          </w:tcPr>
          <w:p w14:paraId="499827C8" w14:textId="77777777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Loss of vision one eye</w:t>
            </w:r>
          </w:p>
        </w:tc>
        <w:tc>
          <w:tcPr>
            <w:tcW w:w="1405" w:type="dxa"/>
          </w:tcPr>
          <w:p w14:paraId="499827C9" w14:textId="3AFA8C8D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499827CA" w14:textId="506DDB72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561" w:type="dxa"/>
          </w:tcPr>
          <w:p w14:paraId="499827CB" w14:textId="77777777" w:rsidR="00C91937" w:rsidRDefault="003228D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True Vertigo</w:t>
            </w:r>
          </w:p>
        </w:tc>
        <w:tc>
          <w:tcPr>
            <w:tcW w:w="1020" w:type="dxa"/>
          </w:tcPr>
          <w:p w14:paraId="499827CC" w14:textId="71B229D9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91937" w14:paraId="499827D3" w14:textId="77777777">
        <w:trPr>
          <w:trHeight w:val="294"/>
        </w:trPr>
        <w:tc>
          <w:tcPr>
            <w:tcW w:w="4566" w:type="dxa"/>
          </w:tcPr>
          <w:p w14:paraId="499827CE" w14:textId="77777777" w:rsidR="00C91937" w:rsidRDefault="003228D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Loss of visual field</w:t>
            </w:r>
          </w:p>
        </w:tc>
        <w:tc>
          <w:tcPr>
            <w:tcW w:w="1405" w:type="dxa"/>
          </w:tcPr>
          <w:p w14:paraId="499827CF" w14:textId="38EECFDF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499827D0" w14:textId="21888F57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561" w:type="dxa"/>
          </w:tcPr>
          <w:p w14:paraId="499827D1" w14:textId="77777777" w:rsidR="00C91937" w:rsidRDefault="003228DA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Diplopia</w:t>
            </w:r>
          </w:p>
        </w:tc>
        <w:tc>
          <w:tcPr>
            <w:tcW w:w="1020" w:type="dxa"/>
          </w:tcPr>
          <w:p w14:paraId="499827D2" w14:textId="5AFC4FCF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91937" w14:paraId="499827D8" w14:textId="77777777">
        <w:trPr>
          <w:trHeight w:val="292"/>
        </w:trPr>
        <w:tc>
          <w:tcPr>
            <w:tcW w:w="4566" w:type="dxa"/>
          </w:tcPr>
          <w:p w14:paraId="499827D4" w14:textId="77777777" w:rsidR="00C91937" w:rsidRDefault="003228DA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Inco-ordination</w:t>
            </w:r>
            <w:proofErr w:type="gramEnd"/>
            <w:r>
              <w:rPr>
                <w:sz w:val="24"/>
              </w:rPr>
              <w:t xml:space="preserve"> / ataxia</w:t>
            </w:r>
          </w:p>
        </w:tc>
        <w:tc>
          <w:tcPr>
            <w:tcW w:w="1405" w:type="dxa"/>
          </w:tcPr>
          <w:p w14:paraId="499827D5" w14:textId="0EEFB7CD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499827D6" w14:textId="1D6AF9FC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81" w:type="dxa"/>
            <w:gridSpan w:val="2"/>
          </w:tcPr>
          <w:p w14:paraId="499827D7" w14:textId="77777777" w:rsidR="00C91937" w:rsidRDefault="00C919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99827D9" w14:textId="77777777" w:rsidR="00C91937" w:rsidRDefault="00C91937">
      <w:pPr>
        <w:pStyle w:val="BodyText"/>
        <w:spacing w:before="12"/>
        <w:rPr>
          <w:sz w:val="23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48"/>
        <w:gridCol w:w="1232"/>
        <w:gridCol w:w="696"/>
        <w:gridCol w:w="142"/>
        <w:gridCol w:w="382"/>
        <w:gridCol w:w="2077"/>
        <w:gridCol w:w="2989"/>
      </w:tblGrid>
      <w:tr w:rsidR="00C91937" w14:paraId="499827DB" w14:textId="77777777">
        <w:trPr>
          <w:trHeight w:val="1756"/>
        </w:trPr>
        <w:tc>
          <w:tcPr>
            <w:tcW w:w="9954" w:type="dxa"/>
            <w:gridSpan w:val="8"/>
          </w:tcPr>
          <w:p w14:paraId="4C44934C" w14:textId="77777777" w:rsidR="00C91937" w:rsidRDefault="003228DA">
            <w:pPr>
              <w:pStyle w:val="TableParagraph"/>
              <w:tabs>
                <w:tab w:val="left" w:pos="4831"/>
                <w:tab w:val="left" w:pos="74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Brief History</w:t>
            </w:r>
            <w:r>
              <w:rPr>
                <w:b/>
                <w:sz w:val="24"/>
              </w:rPr>
              <w:tab/>
              <w:t>BP:</w:t>
            </w:r>
            <w:r w:rsidR="004E4790"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4E4790">
              <w:rPr>
                <w:b/>
                <w:sz w:val="24"/>
              </w:rPr>
              <w:instrText xml:space="preserve"> FORMTEXT </w:instrText>
            </w:r>
            <w:r w:rsidR="004E4790">
              <w:rPr>
                <w:b/>
                <w:sz w:val="24"/>
              </w:rPr>
            </w:r>
            <w:r w:rsidR="004E4790">
              <w:rPr>
                <w:b/>
                <w:sz w:val="24"/>
              </w:rPr>
              <w:fldChar w:fldCharType="separate"/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sz w:val="24"/>
              </w:rPr>
              <w:fldChar w:fldCharType="end"/>
            </w:r>
            <w:bookmarkEnd w:id="17"/>
            <w:r>
              <w:rPr>
                <w:b/>
                <w:sz w:val="24"/>
              </w:rPr>
              <w:tab/>
              <w:t>BM:</w:t>
            </w:r>
            <w:r w:rsidR="004E4790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4E4790">
              <w:rPr>
                <w:b/>
                <w:sz w:val="24"/>
              </w:rPr>
              <w:instrText xml:space="preserve"> FORMTEXT </w:instrText>
            </w:r>
            <w:r w:rsidR="004E4790">
              <w:rPr>
                <w:b/>
                <w:sz w:val="24"/>
              </w:rPr>
            </w:r>
            <w:r w:rsidR="004E4790">
              <w:rPr>
                <w:b/>
                <w:sz w:val="24"/>
              </w:rPr>
              <w:fldChar w:fldCharType="separate"/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noProof/>
                <w:sz w:val="24"/>
              </w:rPr>
              <w:t> </w:t>
            </w:r>
            <w:r w:rsidR="004E4790">
              <w:rPr>
                <w:b/>
                <w:sz w:val="24"/>
              </w:rPr>
              <w:fldChar w:fldCharType="end"/>
            </w:r>
            <w:bookmarkEnd w:id="18"/>
          </w:p>
          <w:p w14:paraId="499827DA" w14:textId="216E413B" w:rsidR="004E4790" w:rsidRDefault="004E4790">
            <w:pPr>
              <w:pStyle w:val="TableParagraph"/>
              <w:tabs>
                <w:tab w:val="left" w:pos="4831"/>
                <w:tab w:val="left" w:pos="7438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</w:tc>
      </w:tr>
      <w:tr w:rsidR="00C91937" w14:paraId="499827DE" w14:textId="77777777">
        <w:trPr>
          <w:trHeight w:val="294"/>
        </w:trPr>
        <w:tc>
          <w:tcPr>
            <w:tcW w:w="4506" w:type="dxa"/>
            <w:gridSpan w:val="5"/>
          </w:tcPr>
          <w:p w14:paraId="499827DC" w14:textId="77777777" w:rsidR="00C91937" w:rsidRDefault="003228DA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Past Medical History – Tick all that apply</w:t>
            </w:r>
          </w:p>
        </w:tc>
        <w:tc>
          <w:tcPr>
            <w:tcW w:w="5448" w:type="dxa"/>
            <w:gridSpan w:val="3"/>
          </w:tcPr>
          <w:p w14:paraId="499827DD" w14:textId="77777777" w:rsidR="00C91937" w:rsidRDefault="003228DA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Recent investigations (if applicable)</w:t>
            </w:r>
          </w:p>
        </w:tc>
      </w:tr>
      <w:tr w:rsidR="00C91937" w14:paraId="499827E6" w14:textId="77777777">
        <w:trPr>
          <w:trHeight w:val="196"/>
        </w:trPr>
        <w:tc>
          <w:tcPr>
            <w:tcW w:w="2088" w:type="dxa"/>
          </w:tcPr>
          <w:p w14:paraId="499827DF" w14:textId="77777777" w:rsidR="00C91937" w:rsidRDefault="003228D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Atrial Fibrillation</w:t>
            </w:r>
          </w:p>
        </w:tc>
        <w:tc>
          <w:tcPr>
            <w:tcW w:w="348" w:type="dxa"/>
          </w:tcPr>
          <w:p w14:paraId="499827E0" w14:textId="5D3359E2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  <w:bookmarkEnd w:id="20"/>
          </w:p>
        </w:tc>
        <w:tc>
          <w:tcPr>
            <w:tcW w:w="1232" w:type="dxa"/>
          </w:tcPr>
          <w:p w14:paraId="499827E1" w14:textId="4EBA15D7" w:rsidR="00C91937" w:rsidRDefault="003228D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Smoker</w:t>
            </w:r>
            <w:r w:rsidR="004E4790">
              <w:rPr>
                <w:sz w:val="16"/>
              </w:rPr>
              <w:t xml:space="preserve"> </w:t>
            </w:r>
            <w:r w:rsidR="004E4790"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790">
              <w:rPr>
                <w:rFonts w:ascii="Times New Roman"/>
                <w:sz w:val="12"/>
              </w:rPr>
              <w:instrText xml:space="preserve"> FORMCHECKBOX </w:instrText>
            </w:r>
            <w:r w:rsidR="004E4790">
              <w:rPr>
                <w:rFonts w:ascii="Times New Roman"/>
                <w:sz w:val="12"/>
              </w:rPr>
            </w:r>
            <w:r w:rsidR="004E4790"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696" w:type="dxa"/>
          </w:tcPr>
          <w:p w14:paraId="499827E2" w14:textId="77777777" w:rsidR="00C91937" w:rsidRDefault="003228D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Ex</w:t>
            </w:r>
          </w:p>
        </w:tc>
        <w:tc>
          <w:tcPr>
            <w:tcW w:w="524" w:type="dxa"/>
            <w:gridSpan w:val="2"/>
          </w:tcPr>
          <w:p w14:paraId="499827E3" w14:textId="0A65A699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2077" w:type="dxa"/>
          </w:tcPr>
          <w:p w14:paraId="499827E4" w14:textId="77777777" w:rsidR="00C91937" w:rsidRDefault="003228D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FBC</w:t>
            </w:r>
          </w:p>
        </w:tc>
        <w:tc>
          <w:tcPr>
            <w:tcW w:w="2989" w:type="dxa"/>
          </w:tcPr>
          <w:p w14:paraId="499827E5" w14:textId="642A57B9" w:rsidR="00C91937" w:rsidRDefault="004E4790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21"/>
          </w:p>
        </w:tc>
      </w:tr>
      <w:tr w:rsidR="00C91937" w14:paraId="499827ED" w14:textId="77777777">
        <w:trPr>
          <w:trHeight w:val="198"/>
        </w:trPr>
        <w:tc>
          <w:tcPr>
            <w:tcW w:w="2088" w:type="dxa"/>
          </w:tcPr>
          <w:p w14:paraId="499827E7" w14:textId="77777777" w:rsidR="00C91937" w:rsidRDefault="003228D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Hypertension</w:t>
            </w:r>
          </w:p>
        </w:tc>
        <w:tc>
          <w:tcPr>
            <w:tcW w:w="348" w:type="dxa"/>
          </w:tcPr>
          <w:p w14:paraId="499827E8" w14:textId="0EE89772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1928" w:type="dxa"/>
            <w:gridSpan w:val="2"/>
          </w:tcPr>
          <w:p w14:paraId="499827E9" w14:textId="77777777" w:rsidR="00C91937" w:rsidRDefault="003228D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PVD</w:t>
            </w:r>
          </w:p>
        </w:tc>
        <w:tc>
          <w:tcPr>
            <w:tcW w:w="524" w:type="dxa"/>
            <w:gridSpan w:val="2"/>
          </w:tcPr>
          <w:p w14:paraId="499827EA" w14:textId="53E4A7B4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2077" w:type="dxa"/>
          </w:tcPr>
          <w:p w14:paraId="499827EB" w14:textId="77777777" w:rsidR="00C91937" w:rsidRDefault="003228DA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UE</w:t>
            </w:r>
          </w:p>
        </w:tc>
        <w:tc>
          <w:tcPr>
            <w:tcW w:w="2989" w:type="dxa"/>
          </w:tcPr>
          <w:p w14:paraId="499827EC" w14:textId="103128C3" w:rsidR="00C91937" w:rsidRDefault="004E4790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22"/>
          </w:p>
        </w:tc>
      </w:tr>
      <w:tr w:rsidR="00C91937" w14:paraId="499827F4" w14:textId="77777777">
        <w:trPr>
          <w:trHeight w:val="198"/>
        </w:trPr>
        <w:tc>
          <w:tcPr>
            <w:tcW w:w="2088" w:type="dxa"/>
          </w:tcPr>
          <w:p w14:paraId="499827EE" w14:textId="77777777" w:rsidR="00C91937" w:rsidRDefault="003228D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Angina</w:t>
            </w:r>
          </w:p>
        </w:tc>
        <w:tc>
          <w:tcPr>
            <w:tcW w:w="348" w:type="dxa"/>
          </w:tcPr>
          <w:p w14:paraId="499827EF" w14:textId="0C06B281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1928" w:type="dxa"/>
            <w:gridSpan w:val="2"/>
          </w:tcPr>
          <w:p w14:paraId="499827F0" w14:textId="77777777" w:rsidR="00C91937" w:rsidRDefault="003228D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DM</w:t>
            </w:r>
          </w:p>
        </w:tc>
        <w:tc>
          <w:tcPr>
            <w:tcW w:w="524" w:type="dxa"/>
            <w:gridSpan w:val="2"/>
          </w:tcPr>
          <w:p w14:paraId="499827F1" w14:textId="060292FD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2077" w:type="dxa"/>
          </w:tcPr>
          <w:p w14:paraId="499827F2" w14:textId="77777777" w:rsidR="00C91937" w:rsidRDefault="003228DA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Cholesterol</w:t>
            </w:r>
          </w:p>
        </w:tc>
        <w:tc>
          <w:tcPr>
            <w:tcW w:w="2989" w:type="dxa"/>
          </w:tcPr>
          <w:p w14:paraId="499827F3" w14:textId="435AFBBA" w:rsidR="00C91937" w:rsidRDefault="004E4790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23"/>
          </w:p>
        </w:tc>
      </w:tr>
      <w:tr w:rsidR="00C91937" w14:paraId="499827FB" w14:textId="77777777">
        <w:trPr>
          <w:trHeight w:val="196"/>
        </w:trPr>
        <w:tc>
          <w:tcPr>
            <w:tcW w:w="2088" w:type="dxa"/>
          </w:tcPr>
          <w:p w14:paraId="499827F5" w14:textId="77777777" w:rsidR="00C91937" w:rsidRDefault="003228D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Previous MI</w:t>
            </w:r>
          </w:p>
        </w:tc>
        <w:tc>
          <w:tcPr>
            <w:tcW w:w="348" w:type="dxa"/>
          </w:tcPr>
          <w:p w14:paraId="499827F6" w14:textId="77FABA47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1928" w:type="dxa"/>
            <w:gridSpan w:val="2"/>
          </w:tcPr>
          <w:p w14:paraId="499827F7" w14:textId="77777777" w:rsidR="00C91937" w:rsidRDefault="003228D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Hyperlipidaemia</w:t>
            </w:r>
          </w:p>
        </w:tc>
        <w:tc>
          <w:tcPr>
            <w:tcW w:w="524" w:type="dxa"/>
            <w:gridSpan w:val="2"/>
          </w:tcPr>
          <w:p w14:paraId="499827F8" w14:textId="2BCDAB49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2077" w:type="dxa"/>
          </w:tcPr>
          <w:p w14:paraId="499827F9" w14:textId="77777777" w:rsidR="00C91937" w:rsidRDefault="003228D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ECG</w:t>
            </w:r>
          </w:p>
        </w:tc>
        <w:tc>
          <w:tcPr>
            <w:tcW w:w="2989" w:type="dxa"/>
          </w:tcPr>
          <w:p w14:paraId="499827FA" w14:textId="3AFA3213" w:rsidR="00C91937" w:rsidRDefault="004E4790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/>
                <w:sz w:val="12"/>
              </w:rPr>
              <w:instrText xml:space="preserve"> FORMTEXT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separate"/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noProof/>
                <w:sz w:val="12"/>
              </w:rPr>
              <w:t> </w:t>
            </w:r>
            <w:r>
              <w:rPr>
                <w:rFonts w:ascii="Times New Roman"/>
                <w:sz w:val="12"/>
              </w:rPr>
              <w:fldChar w:fldCharType="end"/>
            </w:r>
            <w:bookmarkEnd w:id="24"/>
          </w:p>
        </w:tc>
      </w:tr>
      <w:tr w:rsidR="00C91937" w14:paraId="49982802" w14:textId="77777777">
        <w:trPr>
          <w:trHeight w:val="198"/>
        </w:trPr>
        <w:tc>
          <w:tcPr>
            <w:tcW w:w="2088" w:type="dxa"/>
          </w:tcPr>
          <w:p w14:paraId="499827FC" w14:textId="77777777" w:rsidR="00C91937" w:rsidRDefault="003228D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CABG</w:t>
            </w:r>
          </w:p>
        </w:tc>
        <w:tc>
          <w:tcPr>
            <w:tcW w:w="348" w:type="dxa"/>
          </w:tcPr>
          <w:p w14:paraId="499827FD" w14:textId="68C93791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1928" w:type="dxa"/>
            <w:gridSpan w:val="2"/>
          </w:tcPr>
          <w:p w14:paraId="499827FE" w14:textId="77777777" w:rsidR="00C91937" w:rsidRDefault="003228D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Heart failure</w:t>
            </w:r>
          </w:p>
        </w:tc>
        <w:tc>
          <w:tcPr>
            <w:tcW w:w="524" w:type="dxa"/>
            <w:gridSpan w:val="2"/>
          </w:tcPr>
          <w:p w14:paraId="499827FF" w14:textId="0C30CBEA" w:rsidR="00C91937" w:rsidRDefault="004E4790" w:rsidP="004E4790">
            <w:pPr>
              <w:pStyle w:val="TableParagraph"/>
              <w:ind w:left="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2"/>
              </w:rPr>
              <w:instrText xml:space="preserve"> FORMCHECKBOX </w:instrText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  <w:fldChar w:fldCharType="end"/>
            </w:r>
          </w:p>
        </w:tc>
        <w:tc>
          <w:tcPr>
            <w:tcW w:w="2077" w:type="dxa"/>
          </w:tcPr>
          <w:p w14:paraId="49982800" w14:textId="77777777" w:rsidR="00C91937" w:rsidRDefault="00C9193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89" w:type="dxa"/>
          </w:tcPr>
          <w:p w14:paraId="49982801" w14:textId="77777777" w:rsidR="00C91937" w:rsidRDefault="00C9193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91937" w14:paraId="49982805" w14:textId="77777777">
        <w:trPr>
          <w:trHeight w:val="292"/>
        </w:trPr>
        <w:tc>
          <w:tcPr>
            <w:tcW w:w="4888" w:type="dxa"/>
            <w:gridSpan w:val="6"/>
          </w:tcPr>
          <w:p w14:paraId="49982803" w14:textId="77777777" w:rsidR="00C91937" w:rsidRDefault="003228D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Usual Medications:</w:t>
            </w:r>
          </w:p>
        </w:tc>
        <w:tc>
          <w:tcPr>
            <w:tcW w:w="5066" w:type="dxa"/>
            <w:gridSpan w:val="2"/>
          </w:tcPr>
          <w:p w14:paraId="49982804" w14:textId="77777777" w:rsidR="00C91937" w:rsidRDefault="003228D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Medications Started:</w:t>
            </w:r>
          </w:p>
        </w:tc>
      </w:tr>
      <w:tr w:rsidR="00C91937" w14:paraId="49982808" w14:textId="77777777">
        <w:trPr>
          <w:trHeight w:val="782"/>
        </w:trPr>
        <w:tc>
          <w:tcPr>
            <w:tcW w:w="4888" w:type="dxa"/>
            <w:gridSpan w:val="6"/>
          </w:tcPr>
          <w:p w14:paraId="49982806" w14:textId="20E63F2D" w:rsidR="00C91937" w:rsidRDefault="004E479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5"/>
          </w:p>
        </w:tc>
        <w:tc>
          <w:tcPr>
            <w:tcW w:w="5066" w:type="dxa"/>
            <w:gridSpan w:val="2"/>
          </w:tcPr>
          <w:p w14:paraId="49982807" w14:textId="04518374" w:rsidR="00C91937" w:rsidRDefault="004E479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6"/>
          </w:p>
        </w:tc>
      </w:tr>
      <w:tr w:rsidR="00C91937" w14:paraId="4998280B" w14:textId="77777777">
        <w:trPr>
          <w:trHeight w:val="292"/>
        </w:trPr>
        <w:tc>
          <w:tcPr>
            <w:tcW w:w="3668" w:type="dxa"/>
            <w:gridSpan w:val="3"/>
          </w:tcPr>
          <w:p w14:paraId="49982809" w14:textId="38C124C2" w:rsidR="00C91937" w:rsidRDefault="003228DA">
            <w:pPr>
              <w:pStyle w:val="TableParagraph"/>
              <w:spacing w:line="272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ABCD2 </w:t>
            </w:r>
            <w:proofErr w:type="gramStart"/>
            <w:r>
              <w:rPr>
                <w:b/>
                <w:sz w:val="24"/>
              </w:rPr>
              <w:t>Score :</w:t>
            </w:r>
            <w:proofErr w:type="gramEnd"/>
            <w:r>
              <w:rPr>
                <w:b/>
                <w:sz w:val="24"/>
              </w:rPr>
              <w:t xml:space="preserve"> TOTAL</w:t>
            </w:r>
            <w:r w:rsidR="004E47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6286" w:type="dxa"/>
            <w:gridSpan w:val="5"/>
          </w:tcPr>
          <w:p w14:paraId="4998280A" w14:textId="77777777" w:rsidR="00C91937" w:rsidRDefault="003228DA">
            <w:pPr>
              <w:pStyle w:val="TableParagraph"/>
              <w:spacing w:line="272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HIGH RISK CLINICAL FEATURES</w:t>
            </w:r>
          </w:p>
        </w:tc>
      </w:tr>
      <w:tr w:rsidR="00C91937" w14:paraId="4998280F" w14:textId="77777777">
        <w:trPr>
          <w:trHeight w:val="220"/>
        </w:trPr>
        <w:tc>
          <w:tcPr>
            <w:tcW w:w="3668" w:type="dxa"/>
            <w:gridSpan w:val="3"/>
          </w:tcPr>
          <w:p w14:paraId="4998280C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Age </w:t>
            </w:r>
            <w:r>
              <w:rPr>
                <w:sz w:val="16"/>
              </w:rPr>
              <w:t>&gt; 60 years</w:t>
            </w:r>
          </w:p>
        </w:tc>
        <w:tc>
          <w:tcPr>
            <w:tcW w:w="696" w:type="dxa"/>
          </w:tcPr>
          <w:p w14:paraId="4998280D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90" w:type="dxa"/>
            <w:gridSpan w:val="4"/>
          </w:tcPr>
          <w:p w14:paraId="4998280E" w14:textId="77777777" w:rsidR="00C91937" w:rsidRDefault="00C919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1937" w14:paraId="49982813" w14:textId="77777777">
        <w:trPr>
          <w:trHeight w:val="220"/>
        </w:trPr>
        <w:tc>
          <w:tcPr>
            <w:tcW w:w="3668" w:type="dxa"/>
            <w:gridSpan w:val="3"/>
          </w:tcPr>
          <w:p w14:paraId="49982810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Systolic BP </w:t>
            </w:r>
            <w:r>
              <w:rPr>
                <w:sz w:val="16"/>
              </w:rPr>
              <w:t xml:space="preserve">&gt; 140 and /or </w:t>
            </w:r>
            <w:r>
              <w:rPr>
                <w:b/>
                <w:sz w:val="16"/>
              </w:rPr>
              <w:t xml:space="preserve">diastolic BP </w:t>
            </w:r>
            <w:r>
              <w:rPr>
                <w:sz w:val="16"/>
              </w:rPr>
              <w:t>&gt; 90</w:t>
            </w:r>
          </w:p>
        </w:tc>
        <w:tc>
          <w:tcPr>
            <w:tcW w:w="696" w:type="dxa"/>
          </w:tcPr>
          <w:p w14:paraId="49982811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90" w:type="dxa"/>
            <w:gridSpan w:val="4"/>
          </w:tcPr>
          <w:p w14:paraId="49982812" w14:textId="77777777" w:rsidR="00C91937" w:rsidRDefault="00C919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91937" w14:paraId="49982817" w14:textId="77777777">
        <w:trPr>
          <w:trHeight w:val="218"/>
        </w:trPr>
        <w:tc>
          <w:tcPr>
            <w:tcW w:w="3668" w:type="dxa"/>
            <w:gridSpan w:val="3"/>
          </w:tcPr>
          <w:p w14:paraId="49982814" w14:textId="77777777" w:rsidR="00C91937" w:rsidRDefault="003228D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Clinical Features</w:t>
            </w:r>
          </w:p>
        </w:tc>
        <w:tc>
          <w:tcPr>
            <w:tcW w:w="696" w:type="dxa"/>
          </w:tcPr>
          <w:p w14:paraId="49982815" w14:textId="77777777" w:rsidR="00C91937" w:rsidRDefault="00C919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0" w:type="dxa"/>
            <w:gridSpan w:val="4"/>
          </w:tcPr>
          <w:p w14:paraId="49982816" w14:textId="77777777" w:rsidR="00C91937" w:rsidRDefault="003228DA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BP &gt; 180/100</w:t>
            </w:r>
          </w:p>
        </w:tc>
      </w:tr>
      <w:tr w:rsidR="00C91937" w14:paraId="4998281B" w14:textId="77777777">
        <w:trPr>
          <w:trHeight w:val="220"/>
        </w:trPr>
        <w:tc>
          <w:tcPr>
            <w:tcW w:w="3668" w:type="dxa"/>
            <w:gridSpan w:val="3"/>
          </w:tcPr>
          <w:p w14:paraId="49982818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Unilateral weakness</w:t>
            </w:r>
          </w:p>
        </w:tc>
        <w:tc>
          <w:tcPr>
            <w:tcW w:w="696" w:type="dxa"/>
          </w:tcPr>
          <w:p w14:paraId="49982819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90" w:type="dxa"/>
            <w:gridSpan w:val="4"/>
          </w:tcPr>
          <w:p w14:paraId="4998281A" w14:textId="77777777" w:rsidR="00C91937" w:rsidRDefault="003228DA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Crescendo TIAs (&gt;2 events in a week)</w:t>
            </w:r>
          </w:p>
        </w:tc>
      </w:tr>
      <w:tr w:rsidR="00C91937" w14:paraId="4998281F" w14:textId="77777777">
        <w:trPr>
          <w:trHeight w:val="220"/>
        </w:trPr>
        <w:tc>
          <w:tcPr>
            <w:tcW w:w="3668" w:type="dxa"/>
            <w:gridSpan w:val="3"/>
          </w:tcPr>
          <w:p w14:paraId="4998281C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Speech disturbance without weakness</w:t>
            </w:r>
          </w:p>
        </w:tc>
        <w:tc>
          <w:tcPr>
            <w:tcW w:w="696" w:type="dxa"/>
          </w:tcPr>
          <w:p w14:paraId="4998281D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90" w:type="dxa"/>
            <w:gridSpan w:val="4"/>
          </w:tcPr>
          <w:p w14:paraId="4998281E" w14:textId="77777777" w:rsidR="00C91937" w:rsidRDefault="003228DA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Patient on warfarin or newer anticoagulants</w:t>
            </w:r>
          </w:p>
        </w:tc>
      </w:tr>
      <w:tr w:rsidR="00C91937" w14:paraId="49982823" w14:textId="77777777">
        <w:trPr>
          <w:trHeight w:val="218"/>
        </w:trPr>
        <w:tc>
          <w:tcPr>
            <w:tcW w:w="3668" w:type="dxa"/>
            <w:gridSpan w:val="3"/>
          </w:tcPr>
          <w:p w14:paraId="49982820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96" w:type="dxa"/>
          </w:tcPr>
          <w:p w14:paraId="49982821" w14:textId="77777777" w:rsidR="00C91937" w:rsidRDefault="003228D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0" w:type="dxa"/>
            <w:gridSpan w:val="4"/>
          </w:tcPr>
          <w:p w14:paraId="49982822" w14:textId="77777777" w:rsidR="00C91937" w:rsidRDefault="003228DA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Young patients (&lt;50) with TIA symptoms and neck pain</w:t>
            </w:r>
          </w:p>
        </w:tc>
      </w:tr>
      <w:tr w:rsidR="00C91937" w14:paraId="49982827" w14:textId="77777777">
        <w:trPr>
          <w:trHeight w:val="220"/>
        </w:trPr>
        <w:tc>
          <w:tcPr>
            <w:tcW w:w="3668" w:type="dxa"/>
            <w:gridSpan w:val="3"/>
          </w:tcPr>
          <w:p w14:paraId="49982824" w14:textId="77777777" w:rsidR="00C91937" w:rsidRDefault="003228DA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Duration of Symptoms:</w:t>
            </w:r>
          </w:p>
        </w:tc>
        <w:tc>
          <w:tcPr>
            <w:tcW w:w="696" w:type="dxa"/>
          </w:tcPr>
          <w:p w14:paraId="49982825" w14:textId="77777777" w:rsidR="00C91937" w:rsidRDefault="00C919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90" w:type="dxa"/>
            <w:gridSpan w:val="4"/>
          </w:tcPr>
          <w:p w14:paraId="49982826" w14:textId="77777777" w:rsidR="00C91937" w:rsidRDefault="003228DA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Patients with prosthetic valves</w:t>
            </w:r>
          </w:p>
        </w:tc>
      </w:tr>
      <w:tr w:rsidR="00C91937" w14:paraId="4998282B" w14:textId="77777777">
        <w:trPr>
          <w:trHeight w:val="220"/>
        </w:trPr>
        <w:tc>
          <w:tcPr>
            <w:tcW w:w="3668" w:type="dxa"/>
            <w:gridSpan w:val="3"/>
          </w:tcPr>
          <w:p w14:paraId="49982828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&gt;60 minutes</w:t>
            </w:r>
          </w:p>
        </w:tc>
        <w:tc>
          <w:tcPr>
            <w:tcW w:w="696" w:type="dxa"/>
          </w:tcPr>
          <w:p w14:paraId="49982829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90" w:type="dxa"/>
            <w:gridSpan w:val="4"/>
          </w:tcPr>
          <w:p w14:paraId="4998282A" w14:textId="77777777" w:rsidR="00C91937" w:rsidRDefault="003228DA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Fluctuating symptoms</w:t>
            </w:r>
          </w:p>
        </w:tc>
      </w:tr>
      <w:tr w:rsidR="00C91937" w14:paraId="4998282F" w14:textId="77777777">
        <w:trPr>
          <w:trHeight w:val="220"/>
        </w:trPr>
        <w:tc>
          <w:tcPr>
            <w:tcW w:w="3668" w:type="dxa"/>
            <w:gridSpan w:val="3"/>
          </w:tcPr>
          <w:p w14:paraId="4998282C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10-59 minutes</w:t>
            </w:r>
          </w:p>
        </w:tc>
        <w:tc>
          <w:tcPr>
            <w:tcW w:w="696" w:type="dxa"/>
          </w:tcPr>
          <w:p w14:paraId="4998282D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90" w:type="dxa"/>
            <w:gridSpan w:val="4"/>
          </w:tcPr>
          <w:p w14:paraId="4998282E" w14:textId="77777777" w:rsidR="00C91937" w:rsidRDefault="003228DA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Current or known paroxysmal atrial fibrillation</w:t>
            </w:r>
          </w:p>
        </w:tc>
      </w:tr>
      <w:tr w:rsidR="00C91937" w14:paraId="49982833" w14:textId="77777777">
        <w:trPr>
          <w:trHeight w:val="220"/>
        </w:trPr>
        <w:tc>
          <w:tcPr>
            <w:tcW w:w="3668" w:type="dxa"/>
            <w:gridSpan w:val="3"/>
          </w:tcPr>
          <w:p w14:paraId="49982830" w14:textId="77777777" w:rsidR="00C91937" w:rsidRDefault="003228D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&lt;10 minutes</w:t>
            </w:r>
          </w:p>
        </w:tc>
        <w:tc>
          <w:tcPr>
            <w:tcW w:w="696" w:type="dxa"/>
          </w:tcPr>
          <w:p w14:paraId="49982831" w14:textId="77777777" w:rsidR="00C91937" w:rsidRDefault="003228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0" w:type="dxa"/>
            <w:gridSpan w:val="4"/>
          </w:tcPr>
          <w:p w14:paraId="49982832" w14:textId="77777777" w:rsidR="00C91937" w:rsidRDefault="00C9193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9982834" w14:textId="77777777" w:rsidR="00C91937" w:rsidRDefault="00C91937">
      <w:pPr>
        <w:rPr>
          <w:rFonts w:ascii="Times New Roman"/>
          <w:sz w:val="14"/>
        </w:rPr>
        <w:sectPr w:rsidR="00C91937">
          <w:headerReference w:type="default" r:id="rId18"/>
          <w:footerReference w:type="default" r:id="rId19"/>
          <w:pgSz w:w="11900" w:h="16850"/>
          <w:pgMar w:top="700" w:right="320" w:bottom="1400" w:left="280" w:header="475" w:footer="1217" w:gutter="0"/>
          <w:pgNumType w:start="2"/>
          <w:cols w:space="720"/>
        </w:sectPr>
      </w:pPr>
    </w:p>
    <w:p w14:paraId="49982835" w14:textId="77777777" w:rsidR="00C91937" w:rsidRDefault="00C91937">
      <w:pPr>
        <w:pStyle w:val="BodyText"/>
        <w:spacing w:before="4"/>
        <w:rPr>
          <w:sz w:val="16"/>
        </w:rPr>
      </w:pPr>
    </w:p>
    <w:sectPr w:rsidR="00C91937">
      <w:pgSz w:w="11900" w:h="16850"/>
      <w:pgMar w:top="700" w:right="320" w:bottom="1400" w:left="280" w:header="475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2845" w14:textId="77777777" w:rsidR="00000000" w:rsidRDefault="003228DA">
      <w:r>
        <w:separator/>
      </w:r>
    </w:p>
  </w:endnote>
  <w:endnote w:type="continuationSeparator" w:id="0">
    <w:p w14:paraId="49982847" w14:textId="77777777" w:rsidR="00000000" w:rsidRDefault="0032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283E" w14:textId="77777777" w:rsidR="00C91937" w:rsidRDefault="003228DA">
    <w:pPr>
      <w:pStyle w:val="BodyText"/>
      <w:spacing w:line="14" w:lineRule="auto"/>
      <w:rPr>
        <w:sz w:val="20"/>
      </w:rPr>
    </w:pPr>
    <w:r>
      <w:pict w14:anchorId="4998284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1pt;margin-top:770.2pt;width:214.95pt;height:22.05pt;z-index:-16119808;mso-position-horizontal-relative:page;mso-position-vertical-relative:page" filled="f" stroked="f">
          <v:textbox inset="0,0,0,0">
            <w:txbxContent>
              <w:p w14:paraId="49982859" w14:textId="77777777" w:rsidR="00C91937" w:rsidRDefault="003228DA">
                <w:pPr>
                  <w:pStyle w:val="BodyText"/>
                  <w:spacing w:line="203" w:lineRule="exact"/>
                  <w:ind w:left="19" w:right="19"/>
                  <w:jc w:val="center"/>
                </w:pPr>
                <w:r>
                  <w:t>Sandwell &amp; West Birmingham NHS Trust – Stroke Services</w:t>
                </w:r>
              </w:p>
              <w:p w14:paraId="4998285A" w14:textId="77777777" w:rsidR="00C91937" w:rsidRDefault="003228DA">
                <w:pPr>
                  <w:pStyle w:val="BodyText"/>
                  <w:spacing w:before="1"/>
                  <w:ind w:left="19" w:right="19"/>
                  <w:jc w:val="center"/>
                </w:pPr>
                <w:r>
                  <w:t>January 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2840" w14:textId="77777777" w:rsidR="00C91937" w:rsidRDefault="003228DA">
    <w:pPr>
      <w:pStyle w:val="BodyText"/>
      <w:spacing w:line="14" w:lineRule="auto"/>
      <w:rPr>
        <w:sz w:val="20"/>
      </w:rPr>
    </w:pPr>
    <w:r>
      <w:pict w14:anchorId="499828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05pt;margin-top:770.2pt;width:212.9pt;height:22.05pt;z-index:-16118784;mso-position-horizontal-relative:page;mso-position-vertical-relative:page" filled="f" stroked="f">
          <v:textbox inset="0,0,0,0">
            <w:txbxContent>
              <w:p w14:paraId="4998285C" w14:textId="77777777" w:rsidR="00C91937" w:rsidRDefault="003228DA">
                <w:pPr>
                  <w:pStyle w:val="BodyText"/>
                  <w:spacing w:line="203" w:lineRule="exact"/>
                  <w:jc w:val="center"/>
                </w:pPr>
                <w:r>
                  <w:t>Sandwell &amp; West Birmingham NHS Trust – Stroke Services</w:t>
                </w:r>
              </w:p>
              <w:p w14:paraId="4998285D" w14:textId="77777777" w:rsidR="00C91937" w:rsidRDefault="003228DA">
                <w:pPr>
                  <w:pStyle w:val="BodyText"/>
                  <w:spacing w:before="1"/>
                  <w:jc w:val="center"/>
                </w:pPr>
                <w:r>
                  <w:t>January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2841" w14:textId="77777777" w:rsidR="00000000" w:rsidRDefault="003228DA">
      <w:r>
        <w:separator/>
      </w:r>
    </w:p>
  </w:footnote>
  <w:footnote w:type="continuationSeparator" w:id="0">
    <w:p w14:paraId="49982843" w14:textId="77777777" w:rsidR="00000000" w:rsidRDefault="0032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283F" w14:textId="77777777" w:rsidR="00C91937" w:rsidRDefault="003228DA">
    <w:pPr>
      <w:pStyle w:val="BodyText"/>
      <w:spacing w:line="14" w:lineRule="auto"/>
      <w:rPr>
        <w:sz w:val="20"/>
      </w:rPr>
    </w:pPr>
    <w:r>
      <w:pict w14:anchorId="499828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95pt;margin-top:22.75pt;width:12.1pt;height:14pt;z-index:-16119296;mso-position-horizontal-relative:page;mso-position-vertical-relative:page" filled="f" stroked="f">
          <v:textbox inset="0,0,0,0">
            <w:txbxContent>
              <w:p w14:paraId="4998285B" w14:textId="77777777" w:rsidR="00C91937" w:rsidRDefault="003228DA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C7D43"/>
    <w:multiLevelType w:val="hybridMultilevel"/>
    <w:tmpl w:val="800E3996"/>
    <w:lvl w:ilvl="0" w:tplc="8BBA01F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18F261EA">
      <w:numFmt w:val="bullet"/>
      <w:lvlText w:val="•"/>
      <w:lvlJc w:val="left"/>
      <w:pPr>
        <w:ind w:left="2042" w:hanging="360"/>
      </w:pPr>
      <w:rPr>
        <w:rFonts w:hint="default"/>
        <w:lang w:val="en-GB" w:eastAsia="en-US" w:bidi="ar-SA"/>
      </w:rPr>
    </w:lvl>
    <w:lvl w:ilvl="2" w:tplc="C31CBEDE">
      <w:numFmt w:val="bullet"/>
      <w:lvlText w:val="•"/>
      <w:lvlJc w:val="left"/>
      <w:pPr>
        <w:ind w:left="3005" w:hanging="360"/>
      </w:pPr>
      <w:rPr>
        <w:rFonts w:hint="default"/>
        <w:lang w:val="en-GB" w:eastAsia="en-US" w:bidi="ar-SA"/>
      </w:rPr>
    </w:lvl>
    <w:lvl w:ilvl="3" w:tplc="BA922932">
      <w:numFmt w:val="bullet"/>
      <w:lvlText w:val="•"/>
      <w:lvlJc w:val="left"/>
      <w:pPr>
        <w:ind w:left="3967" w:hanging="360"/>
      </w:pPr>
      <w:rPr>
        <w:rFonts w:hint="default"/>
        <w:lang w:val="en-GB" w:eastAsia="en-US" w:bidi="ar-SA"/>
      </w:rPr>
    </w:lvl>
    <w:lvl w:ilvl="4" w:tplc="D4020D3E">
      <w:numFmt w:val="bullet"/>
      <w:lvlText w:val="•"/>
      <w:lvlJc w:val="left"/>
      <w:pPr>
        <w:ind w:left="4930" w:hanging="360"/>
      </w:pPr>
      <w:rPr>
        <w:rFonts w:hint="default"/>
        <w:lang w:val="en-GB" w:eastAsia="en-US" w:bidi="ar-SA"/>
      </w:rPr>
    </w:lvl>
    <w:lvl w:ilvl="5" w:tplc="6FBCE6F6"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6" w:tplc="31A4B5C6">
      <w:numFmt w:val="bullet"/>
      <w:lvlText w:val="•"/>
      <w:lvlJc w:val="left"/>
      <w:pPr>
        <w:ind w:left="6855" w:hanging="360"/>
      </w:pPr>
      <w:rPr>
        <w:rFonts w:hint="default"/>
        <w:lang w:val="en-GB" w:eastAsia="en-US" w:bidi="ar-SA"/>
      </w:rPr>
    </w:lvl>
    <w:lvl w:ilvl="7" w:tplc="DE284000">
      <w:numFmt w:val="bullet"/>
      <w:lvlText w:val="•"/>
      <w:lvlJc w:val="left"/>
      <w:pPr>
        <w:ind w:left="7818" w:hanging="360"/>
      </w:pPr>
      <w:rPr>
        <w:rFonts w:hint="default"/>
        <w:lang w:val="en-GB" w:eastAsia="en-US" w:bidi="ar-SA"/>
      </w:rPr>
    </w:lvl>
    <w:lvl w:ilvl="8" w:tplc="CC66F20A">
      <w:numFmt w:val="bullet"/>
      <w:lvlText w:val="•"/>
      <w:lvlJc w:val="left"/>
      <w:pPr>
        <w:ind w:left="878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8AE7A56"/>
    <w:multiLevelType w:val="hybridMultilevel"/>
    <w:tmpl w:val="191EFC7C"/>
    <w:lvl w:ilvl="0" w:tplc="BC8A7922">
      <w:numFmt w:val="bullet"/>
      <w:lvlText w:val=""/>
      <w:lvlJc w:val="left"/>
      <w:pPr>
        <w:ind w:left="501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3E21596">
      <w:numFmt w:val="bullet"/>
      <w:lvlText w:val="•"/>
      <w:lvlJc w:val="left"/>
      <w:pPr>
        <w:ind w:left="1557" w:hanging="358"/>
      </w:pPr>
      <w:rPr>
        <w:rFonts w:hint="default"/>
        <w:lang w:val="en-GB" w:eastAsia="en-US" w:bidi="ar-SA"/>
      </w:rPr>
    </w:lvl>
    <w:lvl w:ilvl="2" w:tplc="9CBC4C80">
      <w:numFmt w:val="bullet"/>
      <w:lvlText w:val="•"/>
      <w:lvlJc w:val="left"/>
      <w:pPr>
        <w:ind w:left="2614" w:hanging="358"/>
      </w:pPr>
      <w:rPr>
        <w:rFonts w:hint="default"/>
        <w:lang w:val="en-GB" w:eastAsia="en-US" w:bidi="ar-SA"/>
      </w:rPr>
    </w:lvl>
    <w:lvl w:ilvl="3" w:tplc="247E6E84">
      <w:numFmt w:val="bullet"/>
      <w:lvlText w:val="•"/>
      <w:lvlJc w:val="left"/>
      <w:pPr>
        <w:ind w:left="3671" w:hanging="358"/>
      </w:pPr>
      <w:rPr>
        <w:rFonts w:hint="default"/>
        <w:lang w:val="en-GB" w:eastAsia="en-US" w:bidi="ar-SA"/>
      </w:rPr>
    </w:lvl>
    <w:lvl w:ilvl="4" w:tplc="1BA86A48">
      <w:numFmt w:val="bullet"/>
      <w:lvlText w:val="•"/>
      <w:lvlJc w:val="left"/>
      <w:pPr>
        <w:ind w:left="4728" w:hanging="358"/>
      </w:pPr>
      <w:rPr>
        <w:rFonts w:hint="default"/>
        <w:lang w:val="en-GB" w:eastAsia="en-US" w:bidi="ar-SA"/>
      </w:rPr>
    </w:lvl>
    <w:lvl w:ilvl="5" w:tplc="B476A940">
      <w:numFmt w:val="bullet"/>
      <w:lvlText w:val="•"/>
      <w:lvlJc w:val="left"/>
      <w:pPr>
        <w:ind w:left="5785" w:hanging="358"/>
      </w:pPr>
      <w:rPr>
        <w:rFonts w:hint="default"/>
        <w:lang w:val="en-GB" w:eastAsia="en-US" w:bidi="ar-SA"/>
      </w:rPr>
    </w:lvl>
    <w:lvl w:ilvl="6" w:tplc="98128CAE">
      <w:numFmt w:val="bullet"/>
      <w:lvlText w:val="•"/>
      <w:lvlJc w:val="left"/>
      <w:pPr>
        <w:ind w:left="6842" w:hanging="358"/>
      </w:pPr>
      <w:rPr>
        <w:rFonts w:hint="default"/>
        <w:lang w:val="en-GB" w:eastAsia="en-US" w:bidi="ar-SA"/>
      </w:rPr>
    </w:lvl>
    <w:lvl w:ilvl="7" w:tplc="5338FE1C">
      <w:numFmt w:val="bullet"/>
      <w:lvlText w:val="•"/>
      <w:lvlJc w:val="left"/>
      <w:pPr>
        <w:ind w:left="7899" w:hanging="358"/>
      </w:pPr>
      <w:rPr>
        <w:rFonts w:hint="default"/>
        <w:lang w:val="en-GB" w:eastAsia="en-US" w:bidi="ar-SA"/>
      </w:rPr>
    </w:lvl>
    <w:lvl w:ilvl="8" w:tplc="41EC6598">
      <w:numFmt w:val="bullet"/>
      <w:lvlText w:val="•"/>
      <w:lvlJc w:val="left"/>
      <w:pPr>
        <w:ind w:left="8956" w:hanging="35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937"/>
    <w:rsid w:val="003228DA"/>
    <w:rsid w:val="0036604F"/>
    <w:rsid w:val="004E4790"/>
    <w:rsid w:val="00C91937"/>
    <w:rsid w:val="00C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998276C"/>
  <w15:docId w15:val="{5BB39568-DC0F-4E8F-9EA2-8E0CD49E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264" w:lineRule="exact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wbh.tiaclinic@nhs.net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swbh.tiaclinic@nhs.net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Ispoglou</dc:creator>
  <cp:lastModifiedBy>Wilson Ch'ng</cp:lastModifiedBy>
  <cp:revision>4</cp:revision>
  <dcterms:created xsi:type="dcterms:W3CDTF">2020-10-11T11:34:00Z</dcterms:created>
  <dcterms:modified xsi:type="dcterms:W3CDTF">2020-10-11T11:44:00Z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2020-10-11T00:00:00Z</vt:filetime>
  </property>
</Properties>
</file>