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A" w:rsidRPr="00B04061" w:rsidRDefault="004140E2" w:rsidP="004140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-755015</wp:posOffset>
            </wp:positionV>
            <wp:extent cx="2791460" cy="615950"/>
            <wp:effectExtent l="0" t="0" r="8890" b="0"/>
            <wp:wrapNone/>
            <wp:docPr id="2" name="Picture 2" descr="UHB_right_aligned_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B_right_aligned_singl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EE" w:rsidRPr="00B04061">
        <w:rPr>
          <w:b/>
          <w:sz w:val="28"/>
          <w:szCs w:val="28"/>
        </w:rPr>
        <w:t>STROKE AND TIA REFERRAL FORM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1"/>
        <w:gridCol w:w="1968"/>
        <w:gridCol w:w="284"/>
        <w:gridCol w:w="283"/>
        <w:gridCol w:w="1985"/>
        <w:gridCol w:w="243"/>
        <w:gridCol w:w="2228"/>
      </w:tblGrid>
      <w:tr w:rsidR="007B0B4E" w:rsidRPr="00FE74A3" w:rsidTr="00B04061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4E" w:rsidRPr="00DC74BA" w:rsidRDefault="00FA43EE" w:rsidP="007B0B4E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INDICATE BELOW WHICH STROKE MEDICINE SERVICE YOU WISH TO ACCESS</w:t>
            </w:r>
          </w:p>
        </w:tc>
      </w:tr>
      <w:tr w:rsidR="007B0B4E" w:rsidRPr="00FE74A3" w:rsidTr="000207F7"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7B0B4E" w:rsidRPr="00FE74A3" w:rsidRDefault="007B0B4E" w:rsidP="007B0B4E">
            <w:pPr>
              <w:jc w:val="center"/>
              <w:rPr>
                <w:sz w:val="18"/>
                <w:szCs w:val="18"/>
              </w:rPr>
            </w:pPr>
          </w:p>
        </w:tc>
      </w:tr>
      <w:tr w:rsidR="00FE74A3" w:rsidRPr="00FE74A3" w:rsidTr="00B04061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HIGH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&lt; 1 week)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LOW</w:t>
            </w:r>
            <w:r w:rsidR="002E6FE5">
              <w:rPr>
                <w:b/>
                <w:sz w:val="18"/>
                <w:szCs w:val="18"/>
              </w:rPr>
              <w:t>ER</w:t>
            </w:r>
            <w:r w:rsidRPr="00FE74A3">
              <w:rPr>
                <w:b/>
                <w:sz w:val="18"/>
                <w:szCs w:val="18"/>
              </w:rPr>
              <w:t xml:space="preserve">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&gt; 1 week ago)</w:t>
            </w:r>
          </w:p>
        </w:tc>
      </w:tr>
      <w:tr w:rsidR="007B0B4E" w:rsidRPr="00FE74A3" w:rsidTr="003F7A8B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4E" w:rsidRPr="00FE74A3" w:rsidRDefault="00DC74BA" w:rsidP="00C46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Transient Ischaemic A</w:t>
            </w:r>
            <w:r w:rsidRPr="00FE74A3">
              <w:rPr>
                <w:sz w:val="18"/>
                <w:szCs w:val="18"/>
              </w:rPr>
              <w:t>ttack</w:t>
            </w:r>
            <w:r>
              <w:rPr>
                <w:sz w:val="18"/>
                <w:szCs w:val="18"/>
              </w:rPr>
              <w:t xml:space="preserve"> </w:t>
            </w:r>
            <w:r w:rsidR="00300C4A">
              <w:rPr>
                <w:sz w:val="18"/>
                <w:szCs w:val="18"/>
              </w:rPr>
              <w:t xml:space="preserve">Clinic </w:t>
            </w:r>
            <w:r w:rsidR="0065260C">
              <w:rPr>
                <w:sz w:val="18"/>
                <w:szCs w:val="18"/>
              </w:rPr>
              <w:t>R</w:t>
            </w:r>
            <w:r w:rsidRPr="00FE74A3">
              <w:rPr>
                <w:sz w:val="18"/>
                <w:szCs w:val="18"/>
              </w:rPr>
              <w:t>eferral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</w:tr>
      <w:tr w:rsidR="00FE74A3" w:rsidRPr="00FE74A3" w:rsidTr="003F7A8B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74A3" w:rsidRPr="00FE74A3" w:rsidRDefault="00FE74A3" w:rsidP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left w:val="nil"/>
              <w:bottom w:val="nil"/>
              <w:right w:val="nil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</w:tr>
      <w:tr w:rsidR="007B0B4E" w:rsidRPr="00FE74A3" w:rsidTr="00B04061">
        <w:tc>
          <w:tcPr>
            <w:tcW w:w="4219" w:type="dxa"/>
            <w:gridSpan w:val="2"/>
            <w:shd w:val="clear" w:color="auto" w:fill="D9D9D9" w:themeFill="background1" w:themeFillShade="D9"/>
          </w:tcPr>
          <w:p w:rsidR="007B0B4E" w:rsidRPr="00FE74A3" w:rsidRDefault="007B0B4E" w:rsidP="00300C4A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 xml:space="preserve">Stroke </w:t>
            </w:r>
            <w:r w:rsidR="00300C4A">
              <w:rPr>
                <w:sz w:val="18"/>
                <w:szCs w:val="18"/>
              </w:rPr>
              <w:t xml:space="preserve">Medicine </w:t>
            </w:r>
            <w:r w:rsidRPr="00FE74A3">
              <w:rPr>
                <w:sz w:val="18"/>
                <w:szCs w:val="18"/>
              </w:rPr>
              <w:t>Clinic Referral</w:t>
            </w:r>
            <w:r w:rsidR="00FE74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top w:val="nil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To see within 6 weeks</w:t>
            </w:r>
          </w:p>
        </w:tc>
      </w:tr>
      <w:tr w:rsidR="007B0B4E" w:rsidRPr="00FE74A3" w:rsidTr="00B04061">
        <w:tc>
          <w:tcPr>
            <w:tcW w:w="4219" w:type="dxa"/>
            <w:gridSpan w:val="2"/>
            <w:shd w:val="clear" w:color="auto" w:fill="D9D9D9" w:themeFill="background1" w:themeFillShade="D9"/>
          </w:tcPr>
          <w:p w:rsidR="007B0B4E" w:rsidRPr="00FE74A3" w:rsidRDefault="007B0B4E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Advice and Guidance from Stroke Medicine</w:t>
            </w:r>
            <w:r w:rsidR="009331EB">
              <w:rPr>
                <w:sz w:val="18"/>
                <w:szCs w:val="18"/>
              </w:rPr>
              <w:t xml:space="preserve"> Team</w:t>
            </w:r>
          </w:p>
        </w:tc>
        <w:tc>
          <w:tcPr>
            <w:tcW w:w="2552" w:type="dxa"/>
            <w:gridSpan w:val="3"/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top w:val="nil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Reply within 48 hours</w:t>
            </w:r>
          </w:p>
        </w:tc>
      </w:tr>
      <w:tr w:rsidR="00520940" w:rsidRPr="00FE74A3" w:rsidTr="00300C4A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4AAA" w:rsidTr="009D4F3D">
        <w:trPr>
          <w:trHeight w:val="123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AAA" w:rsidRDefault="00A74AAA" w:rsidP="009D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US</w:t>
            </w:r>
            <w:r w:rsidR="003F4814">
              <w:rPr>
                <w:b/>
                <w:sz w:val="18"/>
                <w:szCs w:val="18"/>
              </w:rPr>
              <w:t xml:space="preserve"> FIRST</w:t>
            </w:r>
            <w:r w:rsidR="00C467E6">
              <w:rPr>
                <w:b/>
                <w:sz w:val="18"/>
                <w:szCs w:val="18"/>
              </w:rPr>
              <w:t xml:space="preserve"> FOR TIA REFERRALS</w:t>
            </w:r>
          </w:p>
        </w:tc>
      </w:tr>
      <w:tr w:rsidR="00520940" w:rsidRPr="00FE74A3" w:rsidTr="00300C4A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C4A" w:rsidRDefault="008B265D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CALL THROUGH TO THE </w:t>
            </w:r>
            <w:r w:rsidRPr="00300C4A">
              <w:rPr>
                <w:b/>
                <w:sz w:val="18"/>
                <w:szCs w:val="18"/>
              </w:rPr>
              <w:t>STROKE NURSE PRACTITIONNER</w:t>
            </w:r>
            <w:r w:rsidR="00300C4A">
              <w:rPr>
                <w:sz w:val="18"/>
                <w:szCs w:val="18"/>
              </w:rPr>
              <w:t xml:space="preserve"> ON </w:t>
            </w:r>
            <w:r w:rsidR="00300C4A">
              <w:rPr>
                <w:b/>
                <w:sz w:val="18"/>
                <w:szCs w:val="18"/>
              </w:rPr>
              <w:t>07769 932 342 / 07971 717 588</w:t>
            </w:r>
          </w:p>
          <w:p w:rsidR="008B265D" w:rsidRDefault="008B265D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the </w:t>
            </w:r>
            <w:r w:rsidRPr="00300C4A">
              <w:rPr>
                <w:b/>
                <w:sz w:val="18"/>
                <w:szCs w:val="18"/>
              </w:rPr>
              <w:t>ON-CALL STROKE CONSULTANT</w:t>
            </w:r>
            <w:r>
              <w:rPr>
                <w:sz w:val="18"/>
                <w:szCs w:val="18"/>
              </w:rPr>
              <w:t xml:space="preserve"> FOR </w:t>
            </w:r>
            <w:r w:rsidRPr="003F4814">
              <w:rPr>
                <w:b/>
                <w:sz w:val="18"/>
                <w:szCs w:val="18"/>
              </w:rPr>
              <w:t>ALL</w:t>
            </w:r>
            <w:r w:rsidR="00685EB7">
              <w:rPr>
                <w:b/>
                <w:sz w:val="18"/>
                <w:szCs w:val="18"/>
              </w:rPr>
              <w:t xml:space="preserve"> TIA</w:t>
            </w:r>
            <w:r>
              <w:rPr>
                <w:sz w:val="18"/>
                <w:szCs w:val="18"/>
              </w:rPr>
              <w:t xml:space="preserve"> REFERRAL</w:t>
            </w:r>
            <w:r w:rsidR="00300C4A">
              <w:rPr>
                <w:sz w:val="18"/>
                <w:szCs w:val="18"/>
              </w:rPr>
              <w:t>S FIRST SO APPROPRIATE PATHWAY / TRIAGE CAN OCCUR</w:t>
            </w:r>
          </w:p>
          <w:p w:rsidR="00A74AAA" w:rsidRDefault="00A74AAA" w:rsidP="00300C4A">
            <w:pPr>
              <w:jc w:val="center"/>
              <w:rPr>
                <w:b/>
                <w:sz w:val="18"/>
                <w:szCs w:val="18"/>
              </w:rPr>
            </w:pPr>
          </w:p>
          <w:p w:rsidR="00520940" w:rsidRPr="008B265D" w:rsidRDefault="00300C4A" w:rsidP="0030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INCOMPLETE FORMS WILL BE RETURNED</w:t>
            </w:r>
          </w:p>
        </w:tc>
      </w:tr>
      <w:tr w:rsidR="00520940" w:rsidRPr="00FE74A3" w:rsidTr="00300C4A">
        <w:tc>
          <w:tcPr>
            <w:tcW w:w="42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20940" w:rsidTr="00520940">
        <w:tc>
          <w:tcPr>
            <w:tcW w:w="45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REFERRER DETAILS</w:t>
            </w:r>
          </w:p>
        </w:tc>
      </w:tr>
      <w:tr w:rsidR="00520940" w:rsidTr="008B265D">
        <w:trPr>
          <w:trHeight w:val="1978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DOB: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NHS Number: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Contact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Back-up Contact No: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Name: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Telephone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FA43EE">
              <w:rPr>
                <w:sz w:val="18"/>
                <w:szCs w:val="18"/>
              </w:rPr>
              <w:t>mail address: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supply contact details in case of need for more information to triage or discuss management</w:t>
            </w:r>
          </w:p>
        </w:tc>
      </w:tr>
      <w:tr w:rsidR="00520940" w:rsidTr="008B265D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</w:tr>
      <w:tr w:rsidR="00520940" w:rsidTr="008B265D"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ONSET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REFERRAL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</w:tr>
      <w:tr w:rsidR="00520940" w:rsidTr="008B265D">
        <w:trPr>
          <w:trHeight w:val="123"/>
        </w:trPr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rPr>
          <w:trHeight w:val="123"/>
        </w:trPr>
        <w:tc>
          <w:tcPr>
            <w:tcW w:w="9242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GIVE A DESCRIPTION OF THE EVENT AND THE QUESTION BEING ASKED</w:t>
            </w:r>
          </w:p>
        </w:tc>
      </w:tr>
      <w:tr w:rsidR="00520940" w:rsidTr="008B265D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300C4A" w:rsidRDefault="00300C4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2E0D03" w:rsidRDefault="002E0D03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</w:tc>
      </w:tr>
      <w:tr w:rsidR="00520940" w:rsidTr="008B265D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RELEVANT MEDICAL HISTORY AND MEDICATION</w:t>
            </w:r>
          </w:p>
        </w:tc>
      </w:tr>
      <w:tr w:rsidR="00520940" w:rsidTr="008B265D">
        <w:trPr>
          <w:trHeight w:val="1193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0" w:rsidRDefault="00520940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Pr="000207F7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</w:tc>
      </w:tr>
      <w:tr w:rsidR="00520940" w:rsidTr="008B265D">
        <w:trPr>
          <w:trHeight w:val="2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35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lastRenderedPageBreak/>
              <w:t>STROKE / TIA SYMPTOMS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RISK FACTORS</w:t>
            </w:r>
          </w:p>
        </w:tc>
      </w:tr>
      <w:tr w:rsidR="008C1BAE" w:rsidRPr="00F03957" w:rsidTr="008C1BAE">
        <w:trPr>
          <w:trHeight w:val="181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facial weakness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244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3999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</w:t>
            </w:r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arm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6108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8647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leg weakness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661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995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sensory loss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415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394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Dysphasia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2604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34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>Visual loss in one eye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3380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8531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Homonymous hemianopia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603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7265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Diplopia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1668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6221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B265D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Ataxia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5232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2772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  <w:tcBorders>
              <w:bottom w:val="nil"/>
            </w:tcBorders>
          </w:tcPr>
          <w:p w:rsidR="008C1BAE" w:rsidRPr="008C1BAE" w:rsidRDefault="008C1BAE" w:rsidP="008B265D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Atrial Fibrillation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36917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9618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Hypertension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6007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4215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Ischaemic Heart Disease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20403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7116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Smoker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3165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8401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Diabetes Mellitus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454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20606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Congestive Cardiac Failure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2757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1400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Previous Stroke / TIA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4476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6562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Peripheral Vascular Disease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4291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316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Hyperlipidaemia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3820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6969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Anticoagulation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40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0317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74AAA" w:rsidTr="00A74AAA"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AA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 xml:space="preserve">NON-STROKE / </w:t>
            </w:r>
            <w:r>
              <w:rPr>
                <w:b/>
                <w:sz w:val="18"/>
                <w:szCs w:val="18"/>
              </w:rPr>
              <w:t>NON-</w:t>
            </w:r>
            <w:r w:rsidRPr="00DC74BA">
              <w:rPr>
                <w:b/>
                <w:sz w:val="18"/>
                <w:szCs w:val="18"/>
              </w:rPr>
              <w:t>TIA SYMPTOMS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INVESTIGATIONS DONE</w:t>
            </w:r>
          </w:p>
        </w:tc>
      </w:tr>
      <w:tr w:rsidR="0064719D" w:rsidTr="000A4F54">
        <w:trPr>
          <w:trHeight w:val="1454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Bilateral central visual loss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2961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5558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Visual aura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9235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5768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Headache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4490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347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Amnesia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799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2070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Loss of consciousness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914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0920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Tingling and numbness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7913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7344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Vertigo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8751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7718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4719D" w:rsidRPr="0064719D" w:rsidRDefault="0064719D" w:rsidP="008B265D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FBC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U&amp;Es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Cholesterol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Glucose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ESR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ECG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64719D" w:rsidRPr="0064719D" w:rsidRDefault="0064719D" w:rsidP="008B265D">
            <w:pPr>
              <w:jc w:val="center"/>
              <w:rPr>
                <w:sz w:val="16"/>
                <w:szCs w:val="16"/>
                <w:u w:val="single"/>
              </w:rPr>
            </w:pPr>
            <w:r w:rsidRPr="0064719D">
              <w:rPr>
                <w:sz w:val="16"/>
                <w:szCs w:val="16"/>
                <w:u w:val="single"/>
              </w:rPr>
              <w:t>RESULTS</w:t>
            </w:r>
          </w:p>
          <w:p w:rsidR="0064719D" w:rsidRPr="0064719D" w:rsidRDefault="0064719D" w:rsidP="008B265D">
            <w:pPr>
              <w:jc w:val="center"/>
              <w:rPr>
                <w:sz w:val="16"/>
                <w:szCs w:val="16"/>
              </w:rPr>
            </w:pPr>
          </w:p>
        </w:tc>
      </w:tr>
      <w:tr w:rsidR="00520940" w:rsidRPr="0064719D" w:rsidTr="008B265D">
        <w:trPr>
          <w:trHeight w:val="199"/>
        </w:trPr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940" w:rsidRPr="0064719D" w:rsidRDefault="00520940" w:rsidP="008B265D">
            <w:pPr>
              <w:jc w:val="center"/>
              <w:rPr>
                <w:sz w:val="16"/>
                <w:szCs w:val="16"/>
              </w:rPr>
            </w:pPr>
          </w:p>
        </w:tc>
      </w:tr>
      <w:tr w:rsidR="00520940" w:rsidRPr="0064719D" w:rsidTr="008B265D">
        <w:trPr>
          <w:trHeight w:val="199"/>
        </w:trPr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940" w:rsidRPr="0064719D" w:rsidRDefault="00520940" w:rsidP="008B265D">
            <w:pPr>
              <w:rPr>
                <w:sz w:val="16"/>
                <w:szCs w:val="16"/>
              </w:rPr>
            </w:pPr>
          </w:p>
        </w:tc>
      </w:tr>
      <w:tr w:rsidR="00520940" w:rsidTr="008B265D">
        <w:trPr>
          <w:trHeight w:val="199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ADVICE FOR REFERR</w:t>
            </w:r>
            <w:r>
              <w:rPr>
                <w:b/>
                <w:sz w:val="18"/>
                <w:szCs w:val="18"/>
              </w:rPr>
              <w:t>ER</w:t>
            </w:r>
            <w:r w:rsidRPr="009C29EC">
              <w:rPr>
                <w:b/>
                <w:sz w:val="18"/>
                <w:szCs w:val="18"/>
              </w:rPr>
              <w:t xml:space="preserve"> AND PATIENT</w:t>
            </w:r>
          </w:p>
        </w:tc>
      </w:tr>
      <w:tr w:rsidR="00520940" w:rsidRPr="00DC74BA" w:rsidTr="008B265D"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rPr>
          <w:trHeight w:val="165"/>
        </w:trPr>
        <w:tc>
          <w:tcPr>
            <w:tcW w:w="4503" w:type="dxa"/>
            <w:gridSpan w:val="3"/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TIA REFERRALS ONLY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FURTHER INFORMATION</w:t>
            </w:r>
          </w:p>
        </w:tc>
      </w:tr>
      <w:tr w:rsidR="00520940" w:rsidTr="008B265D">
        <w:trPr>
          <w:trHeight w:val="549"/>
        </w:trPr>
        <w:tc>
          <w:tcPr>
            <w:tcW w:w="4503" w:type="dxa"/>
            <w:gridSpan w:val="3"/>
          </w:tcPr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>Give 300mg aspirin now and continue daily until seen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Clopidogrel 75mg if aspirin allergic and continue daily</w:t>
            </w:r>
          </w:p>
          <w:p w:rsidR="00520940" w:rsidRPr="009C29EC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atorvastatin 20-80mg if no contraindications</w:t>
            </w:r>
          </w:p>
          <w:p w:rsidR="00C467E6" w:rsidRDefault="00C467E6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Pulse check to confirm sinus rhythm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drive until seen in TIA clinic</w:t>
            </w:r>
          </w:p>
          <w:p w:rsidR="00520940" w:rsidRPr="009331EB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999 if symptoms recur</w:t>
            </w:r>
            <w:r w:rsidRPr="009331EB">
              <w:rPr>
                <w:sz w:val="18"/>
                <w:szCs w:val="18"/>
              </w:rPr>
              <w:tab/>
            </w:r>
          </w:p>
          <w:p w:rsidR="00520940" w:rsidRPr="00A43D4D" w:rsidRDefault="00C467E6" w:rsidP="00C467E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20940" w:rsidRPr="009C29EC">
              <w:rPr>
                <w:sz w:val="18"/>
                <w:szCs w:val="18"/>
              </w:rPr>
              <w:t>sk any witness to accompany patient to clinic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</w:tcPr>
          <w:p w:rsidR="00520940" w:rsidRPr="00A43D4D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>Ensure you have completed ONSET TIME &amp; DATE</w:t>
            </w:r>
          </w:p>
          <w:p w:rsidR="00520940" w:rsidRDefault="00D35565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QEHB s</w:t>
            </w:r>
            <w:r w:rsidR="00520940" w:rsidRPr="00674458">
              <w:rPr>
                <w:sz w:val="18"/>
                <w:szCs w:val="18"/>
              </w:rPr>
              <w:t xml:space="preserve">end to </w:t>
            </w:r>
            <w:hyperlink r:id="rId9" w:history="1">
              <w:r w:rsidRPr="00C81E16">
                <w:rPr>
                  <w:rStyle w:val="Hyperlink"/>
                  <w:sz w:val="18"/>
                  <w:szCs w:val="18"/>
                </w:rPr>
                <w:t>QEHB.stroke@uhb.nhs.uk</w:t>
              </w:r>
            </w:hyperlink>
          </w:p>
          <w:p w:rsidR="00D35565" w:rsidRPr="00674458" w:rsidRDefault="00D35565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all HGS sites to </w:t>
            </w:r>
            <w:hyperlink r:id="rId10" w:history="1">
              <w:r w:rsidRPr="00C81E16">
                <w:rPr>
                  <w:rStyle w:val="Hyperlink"/>
                  <w:sz w:val="18"/>
                  <w:szCs w:val="18"/>
                </w:rPr>
                <w:t>HGS.stroke@uhb.nhs.uk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 xml:space="preserve">Please expect a follow-up call </w:t>
            </w:r>
            <w:r>
              <w:rPr>
                <w:sz w:val="18"/>
                <w:szCs w:val="18"/>
              </w:rPr>
              <w:t xml:space="preserve">as </w:t>
            </w:r>
            <w:r w:rsidRPr="00674458">
              <w:rPr>
                <w:sz w:val="18"/>
                <w:szCs w:val="18"/>
              </w:rPr>
              <w:t xml:space="preserve">more information </w:t>
            </w:r>
            <w:r w:rsidR="00D35565">
              <w:rPr>
                <w:sz w:val="18"/>
                <w:szCs w:val="18"/>
              </w:rPr>
              <w:t xml:space="preserve">is often </w:t>
            </w:r>
            <w:r w:rsidRPr="00674458">
              <w:rPr>
                <w:sz w:val="18"/>
                <w:szCs w:val="18"/>
              </w:rPr>
              <w:t>required if a TIA / Stroke mimic is suspected</w:t>
            </w:r>
          </w:p>
          <w:p w:rsidR="00520940" w:rsidRPr="00674458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Expect an appointment within the next seven days or sooner at the </w:t>
            </w:r>
            <w:r w:rsidRPr="009C29EC">
              <w:rPr>
                <w:b/>
                <w:sz w:val="18"/>
                <w:szCs w:val="18"/>
              </w:rPr>
              <w:t>LOCAL STROKE CENTRE</w:t>
            </w:r>
            <w:r w:rsidR="00685EB7">
              <w:rPr>
                <w:sz w:val="18"/>
                <w:szCs w:val="18"/>
              </w:rPr>
              <w:t xml:space="preserve"> for TIAs</w:t>
            </w:r>
          </w:p>
        </w:tc>
      </w:tr>
      <w:tr w:rsidR="00520940" w:rsidTr="008B265D">
        <w:trPr>
          <w:trHeight w:val="53"/>
        </w:trPr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0940" w:rsidRPr="009C29EC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0940" w:rsidRPr="00674458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REFERRALS</w:t>
            </w:r>
          </w:p>
        </w:tc>
      </w:tr>
      <w:tr w:rsidR="00520940" w:rsidTr="008B265D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UNILATERAL VISUAL LOSS: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SIMULTANEOUS REFERRAL TO OPTHALMOLOGY (BMEC) AND </w:t>
            </w:r>
          </w:p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D57922">
              <w:rPr>
                <w:b/>
                <w:sz w:val="18"/>
                <w:szCs w:val="18"/>
              </w:rPr>
              <w:t>UHB</w:t>
            </w:r>
            <w:r>
              <w:rPr>
                <w:b/>
                <w:sz w:val="18"/>
                <w:szCs w:val="18"/>
              </w:rPr>
              <w:t xml:space="preserve"> TIA CLINIC IS ADVISABLE</w:t>
            </w:r>
          </w:p>
          <w:p w:rsidR="00520940" w:rsidRDefault="00520940" w:rsidP="008B265D">
            <w:pPr>
              <w:rPr>
                <w:b/>
                <w:sz w:val="18"/>
                <w:szCs w:val="18"/>
              </w:rPr>
            </w:pPr>
          </w:p>
          <w:p w:rsidR="00520940" w:rsidRPr="00A6185F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Syncope, Blackouts </w:t>
            </w:r>
            <w:r>
              <w:rPr>
                <w:b/>
                <w:sz w:val="18"/>
                <w:szCs w:val="18"/>
              </w:rPr>
              <w:t>and/or</w:t>
            </w:r>
            <w:r w:rsidRPr="00A6185F">
              <w:rPr>
                <w:b/>
                <w:sz w:val="18"/>
                <w:szCs w:val="18"/>
              </w:rPr>
              <w:t xml:space="preserve"> Falls: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 xml:space="preserve">Geriatric Medicine </w:t>
            </w:r>
            <w:r>
              <w:rPr>
                <w:sz w:val="18"/>
                <w:szCs w:val="18"/>
              </w:rPr>
              <w:t>Clinic o</w:t>
            </w:r>
            <w:r w:rsidRPr="00A6185F">
              <w:rPr>
                <w:sz w:val="18"/>
                <w:szCs w:val="18"/>
              </w:rPr>
              <w:t>r Cardiology</w:t>
            </w:r>
            <w:r>
              <w:rPr>
                <w:sz w:val="18"/>
                <w:szCs w:val="18"/>
              </w:rPr>
              <w:t xml:space="preserve"> Clinic Referral</w:t>
            </w:r>
          </w:p>
          <w:p w:rsidR="00520940" w:rsidRPr="00DC74BA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Seizure-Like Episode: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>Neurology</w:t>
            </w:r>
            <w:r>
              <w:rPr>
                <w:sz w:val="18"/>
                <w:szCs w:val="18"/>
              </w:rPr>
              <w:t xml:space="preserve"> Clinic</w:t>
            </w:r>
            <w:r w:rsidRPr="00A6185F">
              <w:rPr>
                <w:sz w:val="18"/>
                <w:szCs w:val="18"/>
              </w:rPr>
              <w:t xml:space="preserve"> / First Fit</w:t>
            </w:r>
            <w:r>
              <w:rPr>
                <w:sz w:val="18"/>
                <w:szCs w:val="18"/>
              </w:rPr>
              <w:t xml:space="preserve"> Referral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Progressive Memory Loss: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 xml:space="preserve">Consider </w:t>
            </w:r>
            <w:r w:rsidRPr="00A6185F">
              <w:rPr>
                <w:sz w:val="18"/>
                <w:szCs w:val="18"/>
              </w:rPr>
              <w:t>Memory Clinic</w:t>
            </w:r>
            <w:r>
              <w:rPr>
                <w:sz w:val="18"/>
                <w:szCs w:val="18"/>
              </w:rPr>
              <w:t xml:space="preserve"> (Via Memory Service At Moseley Hall)</w:t>
            </w:r>
          </w:p>
        </w:tc>
      </w:tr>
      <w:tr w:rsidR="00520940" w:rsidRPr="00DC74BA" w:rsidTr="008B265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7"/>
            <w:tcBorders>
              <w:left w:val="nil"/>
              <w:bottom w:val="single" w:sz="4" w:space="0" w:color="auto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7"/>
            <w:shd w:val="clear" w:color="auto" w:fill="D9D9D9" w:themeFill="background1" w:themeFillShade="D9"/>
          </w:tcPr>
          <w:p w:rsidR="00520940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RISK TIA PATIENTS</w:t>
            </w:r>
          </w:p>
        </w:tc>
      </w:tr>
      <w:tr w:rsidR="00520940" w:rsidTr="008B265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majority of TIA patients are now considered high risk and will be seen soon after referral (often &lt;24 hours)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TIA patients that may require admissions include but are not limited to: </w:t>
            </w:r>
          </w:p>
          <w:p w:rsidR="00520940" w:rsidRPr="00A43D4D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A43D4D">
              <w:rPr>
                <w:b/>
                <w:sz w:val="18"/>
                <w:szCs w:val="18"/>
              </w:rPr>
              <w:t>PERSISTENT NEUROLOGICAL SYMPTOMS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FLUCTUATING SYMPTOMS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DIFFICULTY SWALLOWING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PATIENTS ON FULL ANTICOAGULATION (WARFARIN / DOAC)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BLOOD PRESSURE &gt;180/100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CRESCENDO TIAS</w:t>
            </w:r>
          </w:p>
          <w:p w:rsidR="00520940" w:rsidRPr="000D55DB" w:rsidRDefault="00A74AAA" w:rsidP="00A74AAA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POSSIBLE DISSECTION CAUSING TIA (FACIAL / NECK PAIN WITH TIA SYMPTOMS)</w:t>
            </w: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Default="00A74AAA" w:rsidP="00A74A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INFORMATION</w:t>
            </w:r>
          </w:p>
        </w:tc>
      </w:tr>
      <w:tr w:rsidR="00520940" w:rsidTr="008B265D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A74AAA" w:rsidRDefault="00300C4A" w:rsidP="00300C4A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Patients with a suspected acute stroke with ongoing residual symptoms should be conveyed by ambulance to their nearest Hyper-Acute Stroke Unit</w:t>
            </w:r>
            <w:r>
              <w:rPr>
                <w:sz w:val="18"/>
                <w:szCs w:val="18"/>
              </w:rPr>
              <w:t xml:space="preserve"> via 999.  This form is for urgent and non-urgent stroke </w:t>
            </w:r>
            <w:r w:rsidRPr="000D55DB">
              <w:rPr>
                <w:b/>
                <w:sz w:val="18"/>
                <w:szCs w:val="18"/>
              </w:rPr>
              <w:t>OUT-PATIENTS REQUESTS</w:t>
            </w:r>
            <w:r>
              <w:rPr>
                <w:sz w:val="18"/>
                <w:szCs w:val="18"/>
              </w:rPr>
              <w:t xml:space="preserve"> only within UHB.</w:t>
            </w:r>
            <w:r w:rsidR="00A74AAA">
              <w:rPr>
                <w:sz w:val="18"/>
                <w:szCs w:val="18"/>
              </w:rPr>
              <w:t xml:space="preserve"> </w:t>
            </w:r>
          </w:p>
          <w:p w:rsidR="00A74AAA" w:rsidRDefault="00A74AAA" w:rsidP="00300C4A">
            <w:pPr>
              <w:jc w:val="center"/>
              <w:rPr>
                <w:sz w:val="18"/>
                <w:szCs w:val="18"/>
              </w:rPr>
            </w:pPr>
          </w:p>
          <w:p w:rsidR="00520940" w:rsidRDefault="00A74AAA" w:rsidP="003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relevant information from GP records / external hospital records / BMEC records</w:t>
            </w:r>
          </w:p>
        </w:tc>
      </w:tr>
    </w:tbl>
    <w:p w:rsidR="009E448D" w:rsidRPr="00FE74A3" w:rsidRDefault="009E448D" w:rsidP="00300C4A">
      <w:pPr>
        <w:rPr>
          <w:sz w:val="18"/>
          <w:szCs w:val="18"/>
        </w:rPr>
      </w:pPr>
    </w:p>
    <w:sectPr w:rsidR="009E448D" w:rsidRPr="00FE74A3" w:rsidSect="004140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6D" w:rsidRDefault="00A5326D" w:rsidP="00B8465B">
      <w:pPr>
        <w:spacing w:after="0" w:line="240" w:lineRule="auto"/>
      </w:pPr>
      <w:r>
        <w:separator/>
      </w:r>
    </w:p>
  </w:endnote>
  <w:endnote w:type="continuationSeparator" w:id="0">
    <w:p w:rsidR="00A5326D" w:rsidRDefault="00A5326D" w:rsidP="00B8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6D" w:rsidRDefault="00A5326D" w:rsidP="00B8465B">
      <w:pPr>
        <w:spacing w:after="0" w:line="240" w:lineRule="auto"/>
      </w:pPr>
      <w:r>
        <w:separator/>
      </w:r>
    </w:p>
  </w:footnote>
  <w:footnote w:type="continuationSeparator" w:id="0">
    <w:p w:rsidR="00A5326D" w:rsidRDefault="00A5326D" w:rsidP="00B8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F9F"/>
    <w:multiLevelType w:val="hybridMultilevel"/>
    <w:tmpl w:val="200E2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7908"/>
    <w:multiLevelType w:val="hybridMultilevel"/>
    <w:tmpl w:val="DFBC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28E"/>
    <w:multiLevelType w:val="hybridMultilevel"/>
    <w:tmpl w:val="BF62A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871816"/>
    <w:multiLevelType w:val="hybridMultilevel"/>
    <w:tmpl w:val="B502B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897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D6F14"/>
    <w:multiLevelType w:val="hybridMultilevel"/>
    <w:tmpl w:val="417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C0D"/>
    <w:multiLevelType w:val="hybridMultilevel"/>
    <w:tmpl w:val="B29C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C3DFE"/>
    <w:multiLevelType w:val="hybridMultilevel"/>
    <w:tmpl w:val="0048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E"/>
    <w:rsid w:val="000207F7"/>
    <w:rsid w:val="000D55DB"/>
    <w:rsid w:val="001432F5"/>
    <w:rsid w:val="001A6801"/>
    <w:rsid w:val="00277A14"/>
    <w:rsid w:val="002E0D03"/>
    <w:rsid w:val="002E13ED"/>
    <w:rsid w:val="002E6FE5"/>
    <w:rsid w:val="00300C4A"/>
    <w:rsid w:val="00394D6E"/>
    <w:rsid w:val="003D26D8"/>
    <w:rsid w:val="003F4814"/>
    <w:rsid w:val="003F7A8B"/>
    <w:rsid w:val="004140E2"/>
    <w:rsid w:val="004A445D"/>
    <w:rsid w:val="00520940"/>
    <w:rsid w:val="00631744"/>
    <w:rsid w:val="0064719D"/>
    <w:rsid w:val="0065260C"/>
    <w:rsid w:val="00674458"/>
    <w:rsid w:val="00685EB7"/>
    <w:rsid w:val="007B0B4E"/>
    <w:rsid w:val="008B265D"/>
    <w:rsid w:val="008B5B1D"/>
    <w:rsid w:val="008C1BAE"/>
    <w:rsid w:val="008C338A"/>
    <w:rsid w:val="008D484B"/>
    <w:rsid w:val="008E3912"/>
    <w:rsid w:val="009331EB"/>
    <w:rsid w:val="009C29EC"/>
    <w:rsid w:val="009D4F3D"/>
    <w:rsid w:val="009E448D"/>
    <w:rsid w:val="00A11BDB"/>
    <w:rsid w:val="00A43D4D"/>
    <w:rsid w:val="00A5326D"/>
    <w:rsid w:val="00A6185F"/>
    <w:rsid w:val="00A6371F"/>
    <w:rsid w:val="00A74AAA"/>
    <w:rsid w:val="00AC6AD2"/>
    <w:rsid w:val="00AD5AAD"/>
    <w:rsid w:val="00B04061"/>
    <w:rsid w:val="00B21E36"/>
    <w:rsid w:val="00B8465B"/>
    <w:rsid w:val="00BB78D3"/>
    <w:rsid w:val="00C467E6"/>
    <w:rsid w:val="00D35565"/>
    <w:rsid w:val="00D42034"/>
    <w:rsid w:val="00D57922"/>
    <w:rsid w:val="00DC74BA"/>
    <w:rsid w:val="00E76758"/>
    <w:rsid w:val="00F03957"/>
    <w:rsid w:val="00FA43EE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GS.stroke@uhb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EHB.stroke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1272DCC5</Template>
  <TotalTime>41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Sims</dc:creator>
  <cp:lastModifiedBy>Don Sims</cp:lastModifiedBy>
  <cp:revision>10</cp:revision>
  <cp:lastPrinted>2022-03-14T15:23:00Z</cp:lastPrinted>
  <dcterms:created xsi:type="dcterms:W3CDTF">2021-05-24T13:00:00Z</dcterms:created>
  <dcterms:modified xsi:type="dcterms:W3CDTF">2022-03-14T15:24:00Z</dcterms:modified>
</cp:coreProperties>
</file>